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C81A" w14:textId="77881367" w:rsidR="00380ADE" w:rsidRDefault="00000000">
      <w:pPr>
        <w:ind w:leftChars="103" w:left="216" w:firstLine="3"/>
        <w:jc w:val="center"/>
        <w:rPr>
          <w:rFonts w:ascii="方正小标宋_GBK" w:eastAsia="方正小标宋_GBK"/>
          <w:sz w:val="32"/>
          <w:szCs w:val="32"/>
        </w:rPr>
      </w:pPr>
      <w:r>
        <w:rPr>
          <w:rFonts w:ascii="方正小标宋_GBK" w:eastAsia="方正小标宋_GBK" w:hint="eastAsia"/>
          <w:sz w:val="32"/>
          <w:szCs w:val="32"/>
        </w:rPr>
        <w:t>昆明理工大学采购项目询价表</w:t>
      </w:r>
      <w:r w:rsidR="00750214">
        <w:rPr>
          <w:rFonts w:ascii="方正小标宋_GBK" w:eastAsia="方正小标宋_GBK" w:hint="eastAsia"/>
          <w:sz w:val="32"/>
          <w:szCs w:val="32"/>
        </w:rPr>
        <w:t xml:space="preserve">   </w:t>
      </w:r>
    </w:p>
    <w:p w14:paraId="3032C0F5" w14:textId="36D165D0" w:rsidR="00750214" w:rsidRDefault="00000000" w:rsidP="00750214">
      <w:pPr>
        <w:ind w:leftChars="-400" w:left="-840" w:firstLineChars="200" w:firstLine="480"/>
        <w:jc w:val="left"/>
        <w:rPr>
          <w:rFonts w:ascii="方正仿宋_GBK" w:eastAsia="方正仿宋_GBK" w:hAnsi="宋体"/>
          <w:sz w:val="24"/>
          <w:szCs w:val="24"/>
        </w:rPr>
      </w:pPr>
      <w:r>
        <w:rPr>
          <w:rFonts w:ascii="方正仿宋_GBK" w:eastAsia="方正仿宋_GBK" w:hAnsi="宋体" w:hint="eastAsia"/>
          <w:sz w:val="24"/>
          <w:szCs w:val="24"/>
        </w:rPr>
        <w:t>项目名称：</w:t>
      </w:r>
      <w:r>
        <w:rPr>
          <w:rFonts w:ascii="宋体" w:hAnsi="宋体" w:hint="eastAsia"/>
          <w:bCs/>
          <w:sz w:val="24"/>
          <w:szCs w:val="24"/>
          <w:lang w:eastAsia="zh-Hans"/>
        </w:rPr>
        <w:t>昆明理工大学后勤保障服务中心</w:t>
      </w:r>
      <w:r>
        <w:rPr>
          <w:rFonts w:ascii="宋体" w:hAnsi="宋体" w:hint="eastAsia"/>
          <w:bCs/>
          <w:sz w:val="24"/>
          <w:szCs w:val="24"/>
        </w:rPr>
        <w:t>新迎</w:t>
      </w:r>
      <w:r>
        <w:rPr>
          <w:rFonts w:ascii="宋体" w:hAnsi="宋体" w:hint="eastAsia"/>
          <w:bCs/>
          <w:sz w:val="24"/>
          <w:szCs w:val="24"/>
          <w:lang w:eastAsia="zh-Hans"/>
        </w:rPr>
        <w:t>校区电梯维</w:t>
      </w:r>
      <w:r w:rsidR="00A418F7">
        <w:rPr>
          <w:rFonts w:ascii="宋体" w:hAnsi="宋体" w:hint="eastAsia"/>
          <w:bCs/>
          <w:sz w:val="24"/>
          <w:szCs w:val="24"/>
          <w:lang w:eastAsia="zh-Hans"/>
        </w:rPr>
        <w:t>保</w:t>
      </w:r>
      <w:r>
        <w:rPr>
          <w:rFonts w:ascii="宋体" w:hAnsi="宋体" w:hint="eastAsia"/>
          <w:bCs/>
          <w:sz w:val="24"/>
          <w:szCs w:val="24"/>
          <w:lang w:eastAsia="zh-Hans"/>
        </w:rPr>
        <w:t>服务采购项目</w:t>
      </w:r>
      <w:r>
        <w:rPr>
          <w:rFonts w:ascii="方正仿宋_GBK" w:eastAsia="方正仿宋_GBK" w:hAnsi="宋体" w:hint="eastAsia"/>
          <w:sz w:val="24"/>
          <w:szCs w:val="24"/>
        </w:rPr>
        <w:t xml:space="preserve">              </w:t>
      </w:r>
    </w:p>
    <w:p w14:paraId="56EE6AE1" w14:textId="6AE7DDD8" w:rsidR="00380ADE" w:rsidRDefault="00000000" w:rsidP="00750214">
      <w:pPr>
        <w:ind w:leftChars="-400" w:left="-840" w:firstLineChars="200" w:firstLine="480"/>
        <w:jc w:val="left"/>
        <w:rPr>
          <w:rFonts w:ascii="方正仿宋_GBK" w:eastAsia="方正仿宋_GBK" w:hAnsi="宋体"/>
          <w:sz w:val="24"/>
          <w:szCs w:val="24"/>
        </w:rPr>
      </w:pPr>
      <w:r>
        <w:rPr>
          <w:rFonts w:ascii="方正仿宋_GBK" w:eastAsia="方正仿宋_GBK" w:hAnsi="宋体" w:hint="eastAsia"/>
          <w:sz w:val="24"/>
          <w:szCs w:val="24"/>
        </w:rPr>
        <w:t>预算金额：</w:t>
      </w:r>
      <w:r w:rsidR="00750214" w:rsidRPr="00750214">
        <w:rPr>
          <w:rFonts w:ascii="宋体" w:hAnsi="宋体" w:hint="eastAsia"/>
          <w:sz w:val="24"/>
          <w:szCs w:val="24"/>
        </w:rPr>
        <w:t>200000.00元</w:t>
      </w:r>
      <w:r w:rsidR="00750214">
        <w:rPr>
          <w:rFonts w:ascii="方正仿宋_GBK" w:eastAsia="方正仿宋_GBK" w:hAnsi="宋体" w:hint="eastAsia"/>
          <w:sz w:val="24"/>
          <w:szCs w:val="24"/>
        </w:rPr>
        <w:t>（其中电梯维保费用：</w:t>
      </w:r>
      <w:bookmarkStart w:id="0" w:name="_Hlk164844032"/>
      <w:r w:rsidR="00750214">
        <w:rPr>
          <w:rFonts w:ascii="宋体" w:hAnsi="宋体" w:hint="eastAsia"/>
          <w:sz w:val="24"/>
          <w:szCs w:val="24"/>
        </w:rPr>
        <w:t>10000</w:t>
      </w:r>
      <w:r w:rsidR="00750214">
        <w:rPr>
          <w:rFonts w:ascii="宋体" w:hAnsi="宋体"/>
          <w:sz w:val="24"/>
          <w:szCs w:val="24"/>
        </w:rPr>
        <w:t>0</w:t>
      </w:r>
      <w:r w:rsidR="00750214">
        <w:rPr>
          <w:rFonts w:ascii="宋体" w:hAnsi="宋体" w:hint="eastAsia"/>
          <w:sz w:val="24"/>
          <w:szCs w:val="24"/>
        </w:rPr>
        <w:t>.00</w:t>
      </w:r>
      <w:r w:rsidR="00750214">
        <w:rPr>
          <w:rFonts w:ascii="方正仿宋_GBK" w:eastAsia="方正仿宋_GBK" w:hAnsi="宋体" w:hint="eastAsia"/>
          <w:sz w:val="24"/>
          <w:szCs w:val="24"/>
        </w:rPr>
        <w:t>元</w:t>
      </w:r>
      <w:bookmarkEnd w:id="0"/>
      <w:r w:rsidR="00750214">
        <w:rPr>
          <w:rFonts w:ascii="方正仿宋_GBK" w:eastAsia="方正仿宋_GBK" w:hAnsi="宋体" w:hint="eastAsia"/>
          <w:sz w:val="24"/>
          <w:szCs w:val="24"/>
        </w:rPr>
        <w:t>；维保材料费用：</w:t>
      </w:r>
      <w:r w:rsidR="00750214">
        <w:rPr>
          <w:rFonts w:ascii="宋体" w:hAnsi="宋体" w:hint="eastAsia"/>
          <w:sz w:val="24"/>
          <w:szCs w:val="24"/>
        </w:rPr>
        <w:t>10000</w:t>
      </w:r>
      <w:r w:rsidR="00750214">
        <w:rPr>
          <w:rFonts w:ascii="宋体" w:hAnsi="宋体"/>
          <w:sz w:val="24"/>
          <w:szCs w:val="24"/>
        </w:rPr>
        <w:t>0</w:t>
      </w:r>
      <w:r w:rsidR="00750214">
        <w:rPr>
          <w:rFonts w:ascii="宋体" w:hAnsi="宋体" w:hint="eastAsia"/>
          <w:sz w:val="24"/>
          <w:szCs w:val="24"/>
        </w:rPr>
        <w:t>.00</w:t>
      </w:r>
      <w:r w:rsidR="00750214">
        <w:rPr>
          <w:rFonts w:ascii="方正仿宋_GBK" w:eastAsia="方正仿宋_GBK" w:hAnsi="宋体" w:hint="eastAsia"/>
          <w:sz w:val="24"/>
          <w:szCs w:val="24"/>
        </w:rPr>
        <w:t>元。）</w:t>
      </w:r>
    </w:p>
    <w:tbl>
      <w:tblPr>
        <w:tblW w:w="16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525"/>
        <w:gridCol w:w="6636"/>
        <w:gridCol w:w="425"/>
        <w:gridCol w:w="567"/>
        <w:gridCol w:w="1701"/>
        <w:gridCol w:w="992"/>
        <w:gridCol w:w="1276"/>
        <w:gridCol w:w="709"/>
        <w:gridCol w:w="992"/>
        <w:gridCol w:w="992"/>
        <w:gridCol w:w="1184"/>
      </w:tblGrid>
      <w:tr w:rsidR="00380ADE" w14:paraId="67366ADB" w14:textId="77777777" w:rsidTr="005559CC">
        <w:trPr>
          <w:trHeight w:val="756"/>
          <w:jc w:val="center"/>
        </w:trPr>
        <w:tc>
          <w:tcPr>
            <w:tcW w:w="434" w:type="dxa"/>
            <w:vAlign w:val="center"/>
          </w:tcPr>
          <w:p w14:paraId="138726FD" w14:textId="77777777" w:rsidR="00380ADE" w:rsidRDefault="00000000">
            <w:pPr>
              <w:jc w:val="center"/>
              <w:rPr>
                <w:rFonts w:ascii="宋体" w:hAnsi="宋体"/>
                <w:b/>
                <w:sz w:val="18"/>
                <w:szCs w:val="18"/>
              </w:rPr>
            </w:pPr>
            <w:r>
              <w:rPr>
                <w:rFonts w:ascii="宋体" w:hAnsi="宋体" w:hint="eastAsia"/>
                <w:b/>
                <w:sz w:val="18"/>
                <w:szCs w:val="18"/>
              </w:rPr>
              <w:t>序号</w:t>
            </w:r>
          </w:p>
        </w:tc>
        <w:tc>
          <w:tcPr>
            <w:tcW w:w="525" w:type="dxa"/>
            <w:vAlign w:val="center"/>
          </w:tcPr>
          <w:p w14:paraId="42EF64F1" w14:textId="77777777" w:rsidR="00380ADE" w:rsidRDefault="00000000">
            <w:pPr>
              <w:jc w:val="center"/>
              <w:rPr>
                <w:rFonts w:ascii="宋体" w:hAnsi="宋体"/>
                <w:b/>
                <w:sz w:val="18"/>
                <w:szCs w:val="18"/>
              </w:rPr>
            </w:pPr>
            <w:r>
              <w:rPr>
                <w:rFonts w:ascii="宋体" w:hAnsi="宋体" w:hint="eastAsia"/>
                <w:b/>
                <w:sz w:val="18"/>
                <w:szCs w:val="18"/>
              </w:rPr>
              <w:t>产品名称</w:t>
            </w:r>
          </w:p>
        </w:tc>
        <w:tc>
          <w:tcPr>
            <w:tcW w:w="6636" w:type="dxa"/>
            <w:vAlign w:val="center"/>
          </w:tcPr>
          <w:p w14:paraId="750051C1" w14:textId="77777777" w:rsidR="00380ADE" w:rsidRDefault="00000000">
            <w:pPr>
              <w:jc w:val="center"/>
              <w:rPr>
                <w:rFonts w:ascii="宋体" w:hAnsi="宋体"/>
                <w:b/>
                <w:sz w:val="18"/>
                <w:szCs w:val="18"/>
              </w:rPr>
            </w:pPr>
            <w:r>
              <w:rPr>
                <w:rFonts w:ascii="宋体" w:hAnsi="宋体" w:hint="eastAsia"/>
                <w:b/>
                <w:sz w:val="18"/>
                <w:szCs w:val="18"/>
              </w:rPr>
              <w:t>技术参数要求</w:t>
            </w:r>
          </w:p>
        </w:tc>
        <w:tc>
          <w:tcPr>
            <w:tcW w:w="425" w:type="dxa"/>
            <w:vAlign w:val="center"/>
          </w:tcPr>
          <w:p w14:paraId="284D6202" w14:textId="77777777" w:rsidR="00380ADE" w:rsidRDefault="00000000">
            <w:pPr>
              <w:jc w:val="center"/>
              <w:rPr>
                <w:rFonts w:ascii="宋体" w:hAnsi="宋体"/>
                <w:b/>
                <w:sz w:val="18"/>
                <w:szCs w:val="18"/>
              </w:rPr>
            </w:pPr>
            <w:r>
              <w:rPr>
                <w:rFonts w:ascii="宋体" w:hAnsi="宋体" w:hint="eastAsia"/>
                <w:b/>
                <w:sz w:val="18"/>
                <w:szCs w:val="18"/>
              </w:rPr>
              <w:t>数量</w:t>
            </w:r>
          </w:p>
        </w:tc>
        <w:tc>
          <w:tcPr>
            <w:tcW w:w="567" w:type="dxa"/>
            <w:vAlign w:val="center"/>
          </w:tcPr>
          <w:p w14:paraId="3BB5BB2C" w14:textId="77777777" w:rsidR="00380ADE" w:rsidRDefault="00000000">
            <w:pPr>
              <w:jc w:val="center"/>
              <w:rPr>
                <w:rFonts w:ascii="宋体" w:hAnsi="宋体"/>
                <w:b/>
                <w:sz w:val="18"/>
                <w:szCs w:val="18"/>
              </w:rPr>
            </w:pPr>
            <w:r>
              <w:rPr>
                <w:rFonts w:ascii="宋体" w:hAnsi="宋体" w:hint="eastAsia"/>
                <w:b/>
                <w:sz w:val="18"/>
                <w:szCs w:val="18"/>
              </w:rPr>
              <w:t>单位</w:t>
            </w:r>
          </w:p>
        </w:tc>
        <w:tc>
          <w:tcPr>
            <w:tcW w:w="1701" w:type="dxa"/>
            <w:vAlign w:val="center"/>
          </w:tcPr>
          <w:p w14:paraId="45DA55A9" w14:textId="77777777" w:rsidR="00380ADE" w:rsidRDefault="00000000">
            <w:pPr>
              <w:jc w:val="center"/>
              <w:rPr>
                <w:rFonts w:ascii="宋体" w:hAnsi="宋体"/>
                <w:b/>
                <w:sz w:val="18"/>
                <w:szCs w:val="18"/>
              </w:rPr>
            </w:pPr>
            <w:r>
              <w:rPr>
                <w:rFonts w:ascii="宋体" w:hAnsi="宋体"/>
                <w:b/>
                <w:sz w:val="18"/>
                <w:szCs w:val="18"/>
              </w:rPr>
              <w:t>供货产品</w:t>
            </w:r>
          </w:p>
          <w:p w14:paraId="64150398" w14:textId="77777777" w:rsidR="00380ADE" w:rsidRDefault="00000000">
            <w:pPr>
              <w:jc w:val="center"/>
              <w:rPr>
                <w:rFonts w:ascii="宋体" w:hAnsi="宋体"/>
                <w:b/>
                <w:sz w:val="18"/>
                <w:szCs w:val="18"/>
              </w:rPr>
            </w:pPr>
            <w:r>
              <w:rPr>
                <w:rFonts w:ascii="宋体" w:hAnsi="宋体" w:hint="eastAsia"/>
                <w:b/>
                <w:sz w:val="18"/>
                <w:szCs w:val="18"/>
              </w:rPr>
              <w:t>品牌、型号</w:t>
            </w:r>
          </w:p>
        </w:tc>
        <w:tc>
          <w:tcPr>
            <w:tcW w:w="992" w:type="dxa"/>
            <w:vAlign w:val="center"/>
          </w:tcPr>
          <w:p w14:paraId="1537B7D6" w14:textId="77777777" w:rsidR="00380ADE" w:rsidRDefault="00000000">
            <w:pPr>
              <w:jc w:val="center"/>
              <w:rPr>
                <w:rFonts w:ascii="宋体" w:hAnsi="宋体"/>
                <w:b/>
                <w:sz w:val="18"/>
                <w:szCs w:val="18"/>
              </w:rPr>
            </w:pPr>
            <w:r>
              <w:rPr>
                <w:rFonts w:ascii="宋体" w:hAnsi="宋体"/>
                <w:b/>
                <w:sz w:val="18"/>
                <w:szCs w:val="18"/>
              </w:rPr>
              <w:t>供货产品</w:t>
            </w:r>
          </w:p>
          <w:p w14:paraId="15944983" w14:textId="77777777" w:rsidR="00380ADE" w:rsidRDefault="00000000">
            <w:pPr>
              <w:jc w:val="center"/>
              <w:rPr>
                <w:b/>
                <w:sz w:val="18"/>
                <w:szCs w:val="18"/>
              </w:rPr>
            </w:pPr>
            <w:r>
              <w:rPr>
                <w:rFonts w:ascii="宋体" w:hAnsi="宋体" w:hint="eastAsia"/>
                <w:b/>
                <w:sz w:val="18"/>
                <w:szCs w:val="18"/>
              </w:rPr>
              <w:t>参数偏离情况</w:t>
            </w:r>
          </w:p>
        </w:tc>
        <w:tc>
          <w:tcPr>
            <w:tcW w:w="1276" w:type="dxa"/>
            <w:vAlign w:val="center"/>
          </w:tcPr>
          <w:p w14:paraId="74D4E5FA" w14:textId="77777777" w:rsidR="00380ADE" w:rsidRDefault="00000000">
            <w:pPr>
              <w:jc w:val="center"/>
              <w:rPr>
                <w:rFonts w:ascii="宋体" w:hAnsi="宋体"/>
                <w:b/>
                <w:sz w:val="18"/>
                <w:szCs w:val="18"/>
              </w:rPr>
            </w:pPr>
            <w:r>
              <w:rPr>
                <w:rFonts w:ascii="宋体" w:hAnsi="宋体"/>
                <w:b/>
                <w:sz w:val="18"/>
                <w:szCs w:val="18"/>
              </w:rPr>
              <w:t>供货</w:t>
            </w:r>
            <w:r>
              <w:rPr>
                <w:rFonts w:ascii="宋体" w:hAnsi="宋体" w:hint="eastAsia"/>
                <w:b/>
                <w:sz w:val="18"/>
                <w:szCs w:val="18"/>
              </w:rPr>
              <w:t>产品生厂商名称</w:t>
            </w:r>
          </w:p>
        </w:tc>
        <w:tc>
          <w:tcPr>
            <w:tcW w:w="709" w:type="dxa"/>
          </w:tcPr>
          <w:p w14:paraId="26879B49" w14:textId="77777777" w:rsidR="00380ADE" w:rsidRDefault="00380ADE">
            <w:pPr>
              <w:jc w:val="center"/>
              <w:rPr>
                <w:rFonts w:ascii="宋体" w:hAnsi="宋体"/>
                <w:b/>
                <w:sz w:val="18"/>
                <w:szCs w:val="18"/>
              </w:rPr>
            </w:pPr>
          </w:p>
          <w:p w14:paraId="3B5D15EA" w14:textId="77777777" w:rsidR="00380ADE" w:rsidRDefault="00000000">
            <w:pPr>
              <w:jc w:val="center"/>
              <w:rPr>
                <w:rFonts w:ascii="宋体" w:hAnsi="宋体"/>
                <w:b/>
                <w:sz w:val="18"/>
                <w:szCs w:val="18"/>
              </w:rPr>
            </w:pPr>
            <w:r>
              <w:rPr>
                <w:rFonts w:ascii="宋体" w:hAnsi="宋体" w:hint="eastAsia"/>
                <w:b/>
                <w:sz w:val="18"/>
                <w:szCs w:val="18"/>
              </w:rPr>
              <w:t>预算单价</w:t>
            </w:r>
          </w:p>
          <w:p w14:paraId="7D1E760A" w14:textId="77777777" w:rsidR="00380ADE" w:rsidRDefault="00000000">
            <w:pPr>
              <w:jc w:val="center"/>
              <w:rPr>
                <w:rFonts w:ascii="宋体" w:hAnsi="宋体"/>
                <w:b/>
                <w:sz w:val="18"/>
                <w:szCs w:val="18"/>
              </w:rPr>
            </w:pPr>
            <w:r>
              <w:rPr>
                <w:rFonts w:ascii="宋体" w:hAnsi="宋体" w:hint="eastAsia"/>
                <w:b/>
                <w:sz w:val="18"/>
                <w:szCs w:val="18"/>
              </w:rPr>
              <w:t>（元）</w:t>
            </w:r>
          </w:p>
        </w:tc>
        <w:tc>
          <w:tcPr>
            <w:tcW w:w="992" w:type="dxa"/>
            <w:vAlign w:val="center"/>
          </w:tcPr>
          <w:p w14:paraId="14A35B24" w14:textId="77777777" w:rsidR="00380ADE" w:rsidRDefault="00000000">
            <w:pPr>
              <w:jc w:val="center"/>
              <w:rPr>
                <w:rFonts w:ascii="宋体" w:hAnsi="宋体"/>
                <w:b/>
                <w:sz w:val="18"/>
                <w:szCs w:val="18"/>
              </w:rPr>
            </w:pPr>
            <w:r>
              <w:rPr>
                <w:rFonts w:ascii="宋体" w:hAnsi="宋体" w:hint="eastAsia"/>
                <w:b/>
                <w:sz w:val="18"/>
                <w:szCs w:val="18"/>
              </w:rPr>
              <w:t>报价单价</w:t>
            </w:r>
          </w:p>
          <w:p w14:paraId="59EC3125" w14:textId="77777777" w:rsidR="00380ADE" w:rsidRDefault="00000000">
            <w:pPr>
              <w:jc w:val="center"/>
              <w:rPr>
                <w:rFonts w:ascii="宋体" w:hAnsi="宋体"/>
                <w:b/>
                <w:sz w:val="18"/>
                <w:szCs w:val="18"/>
              </w:rPr>
            </w:pPr>
            <w:r>
              <w:rPr>
                <w:rFonts w:ascii="宋体" w:hAnsi="宋体" w:hint="eastAsia"/>
                <w:b/>
                <w:sz w:val="18"/>
                <w:szCs w:val="18"/>
              </w:rPr>
              <w:t>（元）</w:t>
            </w:r>
          </w:p>
        </w:tc>
        <w:tc>
          <w:tcPr>
            <w:tcW w:w="992" w:type="dxa"/>
            <w:vAlign w:val="center"/>
          </w:tcPr>
          <w:p w14:paraId="552633B4" w14:textId="77777777" w:rsidR="00380ADE" w:rsidRDefault="00000000">
            <w:pPr>
              <w:jc w:val="center"/>
              <w:rPr>
                <w:rFonts w:ascii="宋体" w:hAnsi="宋体"/>
                <w:b/>
                <w:sz w:val="18"/>
                <w:szCs w:val="18"/>
              </w:rPr>
            </w:pPr>
            <w:r>
              <w:rPr>
                <w:rFonts w:ascii="宋体" w:hAnsi="宋体" w:hint="eastAsia"/>
                <w:b/>
                <w:sz w:val="18"/>
                <w:szCs w:val="18"/>
              </w:rPr>
              <w:t>报价总价</w:t>
            </w:r>
          </w:p>
          <w:p w14:paraId="359A635F" w14:textId="77777777" w:rsidR="00380ADE" w:rsidRDefault="00000000">
            <w:pPr>
              <w:jc w:val="center"/>
              <w:rPr>
                <w:rFonts w:ascii="宋体" w:hAnsi="宋体"/>
                <w:b/>
                <w:sz w:val="18"/>
                <w:szCs w:val="18"/>
              </w:rPr>
            </w:pPr>
            <w:r>
              <w:rPr>
                <w:rFonts w:ascii="宋体" w:hAnsi="宋体" w:hint="eastAsia"/>
                <w:b/>
                <w:sz w:val="18"/>
                <w:szCs w:val="18"/>
              </w:rPr>
              <w:t>（元）</w:t>
            </w:r>
          </w:p>
        </w:tc>
        <w:tc>
          <w:tcPr>
            <w:tcW w:w="1184" w:type="dxa"/>
            <w:vAlign w:val="center"/>
          </w:tcPr>
          <w:p w14:paraId="7EE30B53" w14:textId="77777777" w:rsidR="00380ADE" w:rsidRDefault="00000000">
            <w:pPr>
              <w:jc w:val="center"/>
              <w:rPr>
                <w:b/>
                <w:sz w:val="18"/>
                <w:szCs w:val="18"/>
              </w:rPr>
            </w:pPr>
            <w:r>
              <w:rPr>
                <w:rFonts w:hint="eastAsia"/>
                <w:b/>
                <w:sz w:val="18"/>
                <w:szCs w:val="18"/>
              </w:rPr>
              <w:t>备注</w:t>
            </w:r>
          </w:p>
        </w:tc>
      </w:tr>
      <w:tr w:rsidR="00380ADE" w14:paraId="26A8A6DD" w14:textId="77777777" w:rsidTr="005559CC">
        <w:trPr>
          <w:trHeight w:val="1818"/>
          <w:jc w:val="center"/>
        </w:trPr>
        <w:tc>
          <w:tcPr>
            <w:tcW w:w="434" w:type="dxa"/>
            <w:vAlign w:val="center"/>
          </w:tcPr>
          <w:p w14:paraId="2DAE4F91" w14:textId="77777777" w:rsidR="00380ADE" w:rsidRDefault="00000000">
            <w:pPr>
              <w:jc w:val="center"/>
              <w:rPr>
                <w:rFonts w:ascii="宋体" w:hAnsi="宋体"/>
                <w:sz w:val="24"/>
                <w:szCs w:val="24"/>
              </w:rPr>
            </w:pPr>
            <w:r>
              <w:rPr>
                <w:rFonts w:ascii="宋体" w:hAnsi="宋体" w:hint="eastAsia"/>
                <w:sz w:val="24"/>
                <w:szCs w:val="24"/>
              </w:rPr>
              <w:t>1</w:t>
            </w:r>
          </w:p>
        </w:tc>
        <w:tc>
          <w:tcPr>
            <w:tcW w:w="525" w:type="dxa"/>
            <w:vAlign w:val="center"/>
          </w:tcPr>
          <w:p w14:paraId="132F38C2" w14:textId="29DFEAC1" w:rsidR="00380ADE" w:rsidRDefault="00000000">
            <w:pPr>
              <w:jc w:val="center"/>
              <w:rPr>
                <w:rFonts w:ascii="宋体" w:hAnsi="宋体" w:cs="Arial"/>
                <w:sz w:val="18"/>
                <w:szCs w:val="18"/>
              </w:rPr>
            </w:pPr>
            <w:r>
              <w:rPr>
                <w:rFonts w:ascii="宋体" w:hAnsi="宋体" w:hint="eastAsia"/>
                <w:bCs/>
                <w:sz w:val="24"/>
                <w:szCs w:val="24"/>
                <w:lang w:eastAsia="zh-Hans"/>
              </w:rPr>
              <w:t>电梯维</w:t>
            </w:r>
            <w:r w:rsidR="00A418F7">
              <w:rPr>
                <w:rFonts w:ascii="宋体" w:hAnsi="宋体" w:hint="eastAsia"/>
                <w:bCs/>
                <w:sz w:val="24"/>
                <w:szCs w:val="24"/>
                <w:lang w:eastAsia="zh-Hans"/>
              </w:rPr>
              <w:t>保</w:t>
            </w:r>
            <w:r>
              <w:rPr>
                <w:rFonts w:ascii="宋体" w:hAnsi="宋体" w:hint="eastAsia"/>
                <w:bCs/>
                <w:sz w:val="24"/>
                <w:szCs w:val="24"/>
                <w:lang w:eastAsia="zh-Hans"/>
              </w:rPr>
              <w:t>服务</w:t>
            </w:r>
          </w:p>
        </w:tc>
        <w:tc>
          <w:tcPr>
            <w:tcW w:w="6636" w:type="dxa"/>
          </w:tcPr>
          <w:p w14:paraId="15A11E1B" w14:textId="77777777" w:rsidR="00380ADE" w:rsidRDefault="00000000">
            <w:pPr>
              <w:jc w:val="left"/>
              <w:rPr>
                <w:rFonts w:ascii="宋体" w:hAnsi="宋体" w:cs="Arial"/>
                <w:sz w:val="18"/>
                <w:szCs w:val="18"/>
              </w:rPr>
            </w:pPr>
            <w:r>
              <w:rPr>
                <w:rFonts w:ascii="宋体" w:hAnsi="宋体" w:cs="Arial" w:hint="eastAsia"/>
                <w:sz w:val="18"/>
                <w:szCs w:val="18"/>
              </w:rPr>
              <w:t>一、18部电梯服务期限：18部电梯服务期为：合同签订日起至2025年12月31日。</w:t>
            </w:r>
          </w:p>
          <w:p w14:paraId="610CAB0D" w14:textId="77777777" w:rsidR="00380ADE" w:rsidRDefault="00000000">
            <w:pPr>
              <w:jc w:val="left"/>
              <w:rPr>
                <w:rFonts w:ascii="宋体" w:hAnsi="宋体" w:cs="Arial"/>
                <w:sz w:val="18"/>
                <w:szCs w:val="18"/>
              </w:rPr>
            </w:pPr>
            <w:r>
              <w:rPr>
                <w:rFonts w:ascii="宋体" w:hAnsi="宋体" w:cs="Arial" w:hint="eastAsia"/>
                <w:sz w:val="18"/>
                <w:szCs w:val="18"/>
              </w:rPr>
              <w:t>二、服务方提供的维修、保养服务工作必须严格按照各类型设备的使用维修保养说明书中规定的项目逐项进行维修保养服务。</w:t>
            </w:r>
          </w:p>
          <w:p w14:paraId="3E0B093C" w14:textId="77777777" w:rsidR="00380ADE" w:rsidRDefault="00000000">
            <w:pPr>
              <w:jc w:val="left"/>
              <w:rPr>
                <w:rFonts w:ascii="宋体" w:hAnsi="宋体" w:cs="Arial"/>
                <w:sz w:val="18"/>
                <w:szCs w:val="18"/>
              </w:rPr>
            </w:pPr>
            <w:r>
              <w:rPr>
                <w:rFonts w:ascii="宋体" w:hAnsi="宋体" w:cs="Arial" w:hint="eastAsia"/>
                <w:sz w:val="18"/>
                <w:szCs w:val="18"/>
              </w:rPr>
              <w:t>三、代办所有政府部门电梯年检的申报工作及代缴相关年检费用。必须保证所维保的电梯通过年检，负责整改项目的实施，并取得电梯使用合格证。</w:t>
            </w:r>
          </w:p>
          <w:p w14:paraId="486E11C5" w14:textId="77777777" w:rsidR="00380ADE" w:rsidRDefault="00000000">
            <w:pPr>
              <w:jc w:val="left"/>
              <w:rPr>
                <w:rFonts w:ascii="宋体" w:hAnsi="宋体" w:cs="Arial"/>
                <w:sz w:val="18"/>
                <w:szCs w:val="18"/>
              </w:rPr>
            </w:pPr>
            <w:r>
              <w:rPr>
                <w:rFonts w:ascii="宋体" w:hAnsi="宋体" w:cs="Arial" w:hint="eastAsia"/>
                <w:sz w:val="18"/>
                <w:szCs w:val="18"/>
              </w:rPr>
              <w:t>四、根据使用需要，提供电梯在</w:t>
            </w:r>
            <w:proofErr w:type="gramStart"/>
            <w:r>
              <w:rPr>
                <w:rFonts w:ascii="宋体" w:hAnsi="宋体" w:cs="Arial" w:hint="eastAsia"/>
                <w:sz w:val="18"/>
                <w:szCs w:val="18"/>
              </w:rPr>
              <w:t>不</w:t>
            </w:r>
            <w:proofErr w:type="gramEnd"/>
            <w:r>
              <w:rPr>
                <w:rFonts w:ascii="宋体" w:hAnsi="宋体" w:cs="Arial" w:hint="eastAsia"/>
                <w:sz w:val="18"/>
                <w:szCs w:val="18"/>
              </w:rPr>
              <w:t>同楼层停靠的功能调整。</w:t>
            </w:r>
          </w:p>
          <w:p w14:paraId="41AC9DA4" w14:textId="77777777" w:rsidR="00380ADE" w:rsidRDefault="00000000">
            <w:pPr>
              <w:jc w:val="left"/>
              <w:rPr>
                <w:rFonts w:ascii="宋体" w:hAnsi="宋体" w:cs="Arial"/>
                <w:sz w:val="18"/>
                <w:szCs w:val="18"/>
              </w:rPr>
            </w:pPr>
            <w:r>
              <w:rPr>
                <w:rFonts w:ascii="宋体" w:hAnsi="宋体" w:cs="Arial" w:hint="eastAsia"/>
                <w:sz w:val="18"/>
                <w:szCs w:val="18"/>
              </w:rPr>
              <w:t>五、维保年度结束后对设备运行状态提出书面评估，并代办电梯的年度例行安全检查检验报告。</w:t>
            </w:r>
          </w:p>
          <w:p w14:paraId="162865B6" w14:textId="77777777" w:rsidR="00380ADE" w:rsidRDefault="00000000">
            <w:pPr>
              <w:jc w:val="left"/>
              <w:rPr>
                <w:rFonts w:ascii="宋体" w:hAnsi="宋体" w:cs="Arial"/>
                <w:sz w:val="18"/>
                <w:szCs w:val="18"/>
              </w:rPr>
            </w:pPr>
            <w:r>
              <w:rPr>
                <w:rFonts w:ascii="宋体" w:hAnsi="宋体" w:cs="Arial" w:hint="eastAsia"/>
                <w:sz w:val="18"/>
                <w:szCs w:val="18"/>
              </w:rPr>
              <w:t>六、提供的备品备件价格须经双方确认，并保证质量。</w:t>
            </w:r>
          </w:p>
          <w:p w14:paraId="26D2B562" w14:textId="77777777" w:rsidR="00380ADE" w:rsidRDefault="00000000">
            <w:pPr>
              <w:jc w:val="left"/>
              <w:rPr>
                <w:rFonts w:ascii="宋体" w:hAnsi="宋体" w:cs="Arial"/>
                <w:sz w:val="18"/>
                <w:szCs w:val="18"/>
              </w:rPr>
            </w:pPr>
            <w:r>
              <w:rPr>
                <w:rFonts w:ascii="宋体" w:hAnsi="宋体" w:cs="Arial" w:hint="eastAsia"/>
                <w:sz w:val="18"/>
                <w:szCs w:val="18"/>
              </w:rPr>
              <w:t>七、提供维修、保养服务时，应爱护各项设施、设备，如有损坏，必须照价赔偿。</w:t>
            </w:r>
          </w:p>
          <w:p w14:paraId="7C854844" w14:textId="77777777" w:rsidR="00380ADE" w:rsidRDefault="00000000">
            <w:pPr>
              <w:jc w:val="left"/>
              <w:rPr>
                <w:rFonts w:ascii="宋体" w:hAnsi="宋体" w:cs="Arial"/>
                <w:sz w:val="18"/>
                <w:szCs w:val="18"/>
              </w:rPr>
            </w:pPr>
            <w:r>
              <w:rPr>
                <w:rFonts w:ascii="宋体" w:hAnsi="宋体" w:cs="Arial" w:hint="eastAsia"/>
                <w:sz w:val="18"/>
                <w:szCs w:val="18"/>
              </w:rPr>
              <w:t>八、应严格遵守一切规章制度，并对维保工作中所发生的安全事故负责。</w:t>
            </w:r>
          </w:p>
          <w:p w14:paraId="2032467A" w14:textId="77777777" w:rsidR="00380ADE" w:rsidRDefault="00000000">
            <w:pPr>
              <w:jc w:val="left"/>
              <w:rPr>
                <w:rFonts w:ascii="宋体" w:hAnsi="宋体" w:cs="Arial"/>
                <w:sz w:val="18"/>
                <w:szCs w:val="18"/>
              </w:rPr>
            </w:pPr>
            <w:r>
              <w:rPr>
                <w:rFonts w:ascii="宋体" w:hAnsi="宋体" w:cs="Arial" w:hint="eastAsia"/>
                <w:sz w:val="18"/>
                <w:szCs w:val="18"/>
              </w:rPr>
              <w:t>九、每月至少 2 次</w:t>
            </w:r>
            <w:proofErr w:type="gramStart"/>
            <w:r>
              <w:rPr>
                <w:rFonts w:ascii="宋体" w:hAnsi="宋体" w:cs="Arial" w:hint="eastAsia"/>
                <w:sz w:val="18"/>
                <w:szCs w:val="18"/>
              </w:rPr>
              <w:t>以上派持证人</w:t>
            </w:r>
            <w:proofErr w:type="gramEnd"/>
            <w:r>
              <w:rPr>
                <w:rFonts w:ascii="宋体" w:hAnsi="宋体" w:cs="Arial" w:hint="eastAsia"/>
                <w:sz w:val="18"/>
                <w:szCs w:val="18"/>
              </w:rPr>
              <w:t>员，按电梯保养的工艺和规范以及国家特种设备规范对电梯进行调整、检查、润滑、清洁等工作。</w:t>
            </w:r>
          </w:p>
          <w:p w14:paraId="43C66DD8" w14:textId="77777777" w:rsidR="00380ADE" w:rsidRDefault="00000000">
            <w:pPr>
              <w:jc w:val="left"/>
              <w:rPr>
                <w:rFonts w:ascii="宋体" w:hAnsi="宋体" w:cs="Arial"/>
                <w:sz w:val="18"/>
                <w:szCs w:val="18"/>
              </w:rPr>
            </w:pPr>
            <w:r>
              <w:rPr>
                <w:rFonts w:ascii="宋体" w:hAnsi="宋体" w:cs="Arial" w:hint="eastAsia"/>
                <w:sz w:val="18"/>
                <w:szCs w:val="18"/>
              </w:rPr>
              <w:t>十、因服务方保养不当造成停梯，若在三个工作日内未能恢复该电梯运行，免收该台电梯设备一个月的保养费；若在七个工作日内未能恢复该电梯运行的，免收该台电梯设备一年的保养费。</w:t>
            </w:r>
          </w:p>
          <w:p w14:paraId="2E70C1CD" w14:textId="77777777" w:rsidR="00380ADE" w:rsidRDefault="00000000">
            <w:pPr>
              <w:jc w:val="left"/>
              <w:rPr>
                <w:rFonts w:ascii="宋体" w:hAnsi="宋体" w:cs="Arial"/>
                <w:sz w:val="18"/>
                <w:szCs w:val="18"/>
              </w:rPr>
            </w:pPr>
            <w:r>
              <w:rPr>
                <w:rFonts w:ascii="宋体" w:hAnsi="宋体" w:cs="Arial" w:hint="eastAsia"/>
                <w:sz w:val="18"/>
                <w:szCs w:val="18"/>
              </w:rPr>
              <w:t>十一、在维修保养工作中，应按照特种设备有关安全管理和操作规范进行保养工作，否则一旦发生意外事故（包括服务方人员及其他人员、物品的损坏及人身伤亡事故，由服务方负责并承担因此而产生的法律责任。</w:t>
            </w:r>
          </w:p>
          <w:p w14:paraId="36C79024" w14:textId="77777777" w:rsidR="00380ADE" w:rsidRDefault="00000000">
            <w:pPr>
              <w:jc w:val="left"/>
              <w:rPr>
                <w:rFonts w:ascii="宋体" w:hAnsi="宋体" w:cs="Arial"/>
                <w:sz w:val="18"/>
                <w:szCs w:val="18"/>
              </w:rPr>
            </w:pPr>
            <w:r>
              <w:rPr>
                <w:rFonts w:ascii="宋体" w:hAnsi="宋体" w:cs="Arial" w:hint="eastAsia"/>
                <w:sz w:val="18"/>
                <w:szCs w:val="18"/>
              </w:rPr>
              <w:t>十二、在维修保养工作中，应关停电梯，并设置清晰醒目的提示牌（如：电梯正在维修中，暂停使用），防止乘客误入维修中的电梯。未按规定设置提示牌引发的安全事故责任由服务方承担。</w:t>
            </w:r>
          </w:p>
          <w:p w14:paraId="20F19789" w14:textId="77777777" w:rsidR="00380ADE" w:rsidRDefault="00000000">
            <w:pPr>
              <w:jc w:val="left"/>
              <w:rPr>
                <w:rFonts w:ascii="宋体" w:hAnsi="宋体" w:cs="Arial"/>
                <w:sz w:val="18"/>
                <w:szCs w:val="18"/>
              </w:rPr>
            </w:pPr>
            <w:r>
              <w:rPr>
                <w:rFonts w:ascii="宋体" w:hAnsi="宋体" w:cs="Arial" w:hint="eastAsia"/>
                <w:sz w:val="18"/>
                <w:szCs w:val="18"/>
              </w:rPr>
              <w:t>十三、应不定时对维保质量进行抽查，以保持设备正常安全运行及低故障率。</w:t>
            </w:r>
          </w:p>
          <w:p w14:paraId="6F4F302B" w14:textId="77777777" w:rsidR="00380ADE" w:rsidRDefault="00000000">
            <w:pPr>
              <w:jc w:val="left"/>
              <w:rPr>
                <w:rFonts w:ascii="宋体" w:hAnsi="宋体" w:cs="Arial"/>
                <w:sz w:val="18"/>
                <w:szCs w:val="18"/>
              </w:rPr>
            </w:pPr>
            <w:r>
              <w:rPr>
                <w:rFonts w:ascii="宋体" w:hAnsi="宋体" w:cs="Arial" w:hint="eastAsia"/>
                <w:sz w:val="18"/>
                <w:szCs w:val="18"/>
              </w:rPr>
              <w:t>十四、对电梯设备提供24小时全天候应急处理服务并承诺接到紧急报修后：电梯</w:t>
            </w:r>
            <w:r>
              <w:rPr>
                <w:rFonts w:ascii="宋体" w:hAnsi="宋体" w:cs="Arial" w:hint="eastAsia"/>
                <w:sz w:val="18"/>
                <w:szCs w:val="18"/>
              </w:rPr>
              <w:lastRenderedPageBreak/>
              <w:t>一般性故障40分钟内赶到现场处理；电梯困人30分钟内赶到现场处理；重大故障在约定时间内排除。</w:t>
            </w:r>
          </w:p>
          <w:p w14:paraId="4BF7D3D0" w14:textId="70D53D96" w:rsidR="00380ADE" w:rsidRDefault="00000000">
            <w:pPr>
              <w:jc w:val="left"/>
              <w:rPr>
                <w:rFonts w:ascii="宋体" w:hAnsi="宋体" w:cs="Arial"/>
                <w:sz w:val="18"/>
                <w:szCs w:val="18"/>
              </w:rPr>
            </w:pPr>
            <w:r>
              <w:rPr>
                <w:rFonts w:ascii="宋体" w:hAnsi="宋体" w:cs="Arial" w:hint="eastAsia"/>
                <w:sz w:val="18"/>
                <w:szCs w:val="18"/>
              </w:rPr>
              <w:t>十五、零配件的更换严格按照《询价文件》执行，免费零配件按照“零配件供应保障表”的内容执行(详见附件二)，报备甲方工作人员后进行更换:其它零配件严格按照“零配件价格保障表”的内容执行(详见附件三)，500.00元以上(不含500.00元)的电梯零配件费用由甲承担，</w:t>
            </w:r>
            <w:proofErr w:type="gramStart"/>
            <w:r>
              <w:rPr>
                <w:rFonts w:ascii="宋体" w:hAnsi="宋体" w:cs="Arial" w:hint="eastAsia"/>
                <w:sz w:val="18"/>
                <w:szCs w:val="18"/>
              </w:rPr>
              <w:t>维保过程</w:t>
            </w:r>
            <w:proofErr w:type="gramEnd"/>
            <w:r>
              <w:rPr>
                <w:rFonts w:ascii="宋体" w:hAnsi="宋体" w:cs="Arial" w:hint="eastAsia"/>
                <w:sz w:val="18"/>
                <w:szCs w:val="18"/>
              </w:rPr>
              <w:t>中更换500.00元以上配件，甲方据实结算:500.00元以下的电梯零配件费用，由乙方承担:500</w:t>
            </w:r>
            <w:r w:rsidR="004A74F8">
              <w:rPr>
                <w:rFonts w:ascii="宋体" w:hAnsi="宋体" w:cs="Arial" w:hint="eastAsia"/>
                <w:sz w:val="18"/>
                <w:szCs w:val="18"/>
              </w:rPr>
              <w:t>.00</w:t>
            </w:r>
            <w:r>
              <w:rPr>
                <w:rFonts w:ascii="宋体" w:hAnsi="宋体" w:cs="Arial" w:hint="eastAsia"/>
                <w:sz w:val="18"/>
                <w:szCs w:val="18"/>
              </w:rPr>
              <w:t>元以内电梯零备件不叠加计价，均免费更换。</w:t>
            </w:r>
          </w:p>
          <w:p w14:paraId="7D85A581" w14:textId="77777777" w:rsidR="00380ADE" w:rsidRDefault="00000000">
            <w:pPr>
              <w:jc w:val="left"/>
              <w:rPr>
                <w:rFonts w:ascii="宋体" w:hAnsi="宋体" w:cs="Arial"/>
                <w:sz w:val="18"/>
                <w:szCs w:val="18"/>
              </w:rPr>
            </w:pPr>
            <w:r>
              <w:rPr>
                <w:rFonts w:ascii="宋体" w:hAnsi="宋体" w:cs="Arial" w:hint="eastAsia"/>
                <w:sz w:val="18"/>
                <w:szCs w:val="18"/>
              </w:rPr>
              <w:t>十六、若零配件市场价格降幅超出本次报价10%时，由甲方市场调查确认后，双方协商确定调价幅度。如出现不在“零配件价格保障表”内的500.00元以上零配件，则由甲方采购，乙方负责调配、安装，不得推诿，同时负责电梯使用安全:</w:t>
            </w:r>
          </w:p>
          <w:p w14:paraId="0B2B48FE" w14:textId="77777777" w:rsidR="00380ADE" w:rsidRDefault="00000000">
            <w:pPr>
              <w:jc w:val="left"/>
              <w:rPr>
                <w:rFonts w:ascii="宋体" w:hAnsi="宋体" w:cs="Arial"/>
                <w:sz w:val="18"/>
                <w:szCs w:val="18"/>
              </w:rPr>
            </w:pPr>
            <w:r>
              <w:rPr>
                <w:rFonts w:ascii="宋体" w:hAnsi="宋体" w:cs="Arial" w:hint="eastAsia"/>
                <w:sz w:val="18"/>
                <w:szCs w:val="18"/>
              </w:rPr>
              <w:t>十七、每台电梯每年500元以上的配件费、年度检测费、校验费和其它修理材料费均由甲方负责，但其他人为损坏、盗窃、水浸造成和自然灾害及不可抗拒的损坏产生的费用与及国家规定的整改费不包含在内，维保不到位原因造成的电梯复检费用由乙方承担，电梯的一般部件24小时内抵达现场。</w:t>
            </w:r>
          </w:p>
          <w:p w14:paraId="169BE6F5" w14:textId="77777777" w:rsidR="00380ADE" w:rsidRDefault="00000000">
            <w:pPr>
              <w:jc w:val="left"/>
              <w:rPr>
                <w:rFonts w:ascii="宋体" w:hAnsi="宋体" w:cs="Arial"/>
                <w:sz w:val="18"/>
                <w:szCs w:val="18"/>
              </w:rPr>
            </w:pPr>
            <w:r>
              <w:rPr>
                <w:rFonts w:ascii="宋体" w:hAnsi="宋体" w:cs="Arial" w:hint="eastAsia"/>
                <w:sz w:val="18"/>
                <w:szCs w:val="18"/>
              </w:rPr>
              <w:t>十八、定期对有关人员进行免费的电梯基本原理、应急操作内容培训。</w:t>
            </w:r>
          </w:p>
          <w:p w14:paraId="75F7FEB2" w14:textId="77777777" w:rsidR="00380ADE" w:rsidRDefault="00000000">
            <w:pPr>
              <w:jc w:val="left"/>
              <w:rPr>
                <w:rFonts w:ascii="宋体" w:hAnsi="宋体" w:cs="Arial"/>
                <w:sz w:val="18"/>
                <w:szCs w:val="18"/>
              </w:rPr>
            </w:pPr>
            <w:r>
              <w:rPr>
                <w:rFonts w:ascii="宋体" w:hAnsi="宋体" w:cs="Arial" w:hint="eastAsia"/>
                <w:sz w:val="18"/>
                <w:szCs w:val="18"/>
              </w:rPr>
              <w:t>十九、每次维保结束后提供维保记录工作单，作为备查资料存档。</w:t>
            </w:r>
          </w:p>
          <w:p w14:paraId="1392C973" w14:textId="07CA499D" w:rsidR="00380ADE" w:rsidRDefault="00000000">
            <w:pPr>
              <w:jc w:val="left"/>
              <w:rPr>
                <w:rFonts w:ascii="宋体" w:hAnsi="宋体" w:cs="Arial"/>
                <w:sz w:val="18"/>
                <w:szCs w:val="18"/>
              </w:rPr>
            </w:pPr>
            <w:r>
              <w:rPr>
                <w:rFonts w:ascii="宋体" w:hAnsi="宋体" w:cs="Arial" w:hint="eastAsia"/>
                <w:sz w:val="18"/>
                <w:szCs w:val="18"/>
              </w:rPr>
              <w:t xml:space="preserve">二十、及时通报国家相关的政策法规信息。 </w:t>
            </w:r>
          </w:p>
        </w:tc>
        <w:tc>
          <w:tcPr>
            <w:tcW w:w="425" w:type="dxa"/>
            <w:vAlign w:val="center"/>
          </w:tcPr>
          <w:p w14:paraId="01470EB5" w14:textId="77777777" w:rsidR="00380ADE" w:rsidRDefault="00000000">
            <w:pPr>
              <w:jc w:val="center"/>
              <w:rPr>
                <w:rFonts w:ascii="宋体" w:hAnsi="宋体" w:cs="Arial"/>
                <w:sz w:val="18"/>
                <w:szCs w:val="18"/>
              </w:rPr>
            </w:pPr>
            <w:r>
              <w:rPr>
                <w:rFonts w:ascii="宋体" w:hAnsi="宋体" w:cs="Arial" w:hint="eastAsia"/>
                <w:sz w:val="18"/>
                <w:szCs w:val="18"/>
              </w:rPr>
              <w:lastRenderedPageBreak/>
              <w:t>18</w:t>
            </w:r>
          </w:p>
        </w:tc>
        <w:tc>
          <w:tcPr>
            <w:tcW w:w="567" w:type="dxa"/>
            <w:vAlign w:val="center"/>
          </w:tcPr>
          <w:p w14:paraId="1E0BE5A3" w14:textId="77777777" w:rsidR="00380ADE" w:rsidRDefault="00000000">
            <w:pPr>
              <w:jc w:val="center"/>
              <w:rPr>
                <w:rFonts w:ascii="宋体" w:hAnsi="宋体" w:cs="Arial"/>
                <w:sz w:val="18"/>
                <w:szCs w:val="18"/>
              </w:rPr>
            </w:pPr>
            <w:r>
              <w:rPr>
                <w:rFonts w:ascii="宋体" w:hAnsi="宋体" w:cs="Arial" w:hint="eastAsia"/>
                <w:sz w:val="18"/>
                <w:szCs w:val="18"/>
              </w:rPr>
              <w:t>部</w:t>
            </w:r>
          </w:p>
        </w:tc>
        <w:tc>
          <w:tcPr>
            <w:tcW w:w="1701" w:type="dxa"/>
            <w:vAlign w:val="center"/>
          </w:tcPr>
          <w:p w14:paraId="49755450" w14:textId="77777777" w:rsidR="00380ADE" w:rsidRDefault="00000000">
            <w:pPr>
              <w:jc w:val="center"/>
              <w:rPr>
                <w:rFonts w:ascii="宋体" w:hAnsi="宋体" w:cs="Arial"/>
                <w:sz w:val="18"/>
                <w:szCs w:val="18"/>
              </w:rPr>
            </w:pPr>
            <w:r>
              <w:rPr>
                <w:rFonts w:ascii="宋体" w:hAnsi="宋体" w:cs="Arial" w:hint="eastAsia"/>
                <w:sz w:val="18"/>
                <w:szCs w:val="18"/>
              </w:rPr>
              <w:t>适用于：东芝电梯（型号：ELCOSMO-III）5部；</w:t>
            </w:r>
          </w:p>
          <w:p w14:paraId="35306BF3" w14:textId="77777777" w:rsidR="00380ADE" w:rsidRDefault="00000000">
            <w:pPr>
              <w:jc w:val="center"/>
              <w:rPr>
                <w:rFonts w:ascii="宋体" w:hAnsi="宋体" w:cs="Arial"/>
                <w:sz w:val="18"/>
                <w:szCs w:val="18"/>
              </w:rPr>
            </w:pPr>
            <w:r>
              <w:rPr>
                <w:rFonts w:ascii="宋体" w:hAnsi="宋体" w:cs="Arial" w:hint="eastAsia"/>
                <w:sz w:val="18"/>
                <w:szCs w:val="18"/>
              </w:rPr>
              <w:t>东莞富士电梯（型号：TKJ800/1.0-JK）1部；</w:t>
            </w:r>
          </w:p>
          <w:p w14:paraId="1DAA1435" w14:textId="77777777" w:rsidR="00380ADE" w:rsidRDefault="00000000">
            <w:pPr>
              <w:jc w:val="center"/>
              <w:rPr>
                <w:rFonts w:ascii="宋体" w:hAnsi="宋体" w:cs="Arial"/>
                <w:sz w:val="18"/>
                <w:szCs w:val="18"/>
              </w:rPr>
            </w:pPr>
            <w:r>
              <w:rPr>
                <w:rFonts w:ascii="宋体" w:hAnsi="宋体" w:cs="Arial" w:hint="eastAsia"/>
                <w:sz w:val="18"/>
                <w:szCs w:val="18"/>
              </w:rPr>
              <w:t>西子奥的斯电梯（型号：OH5000MINI）12部</w:t>
            </w:r>
          </w:p>
        </w:tc>
        <w:tc>
          <w:tcPr>
            <w:tcW w:w="992" w:type="dxa"/>
            <w:vAlign w:val="center"/>
          </w:tcPr>
          <w:p w14:paraId="20D6014F" w14:textId="77777777" w:rsidR="00380ADE" w:rsidRDefault="00380ADE">
            <w:pPr>
              <w:jc w:val="center"/>
              <w:rPr>
                <w:rFonts w:ascii="宋体" w:hAnsi="宋体" w:cs="Arial"/>
                <w:sz w:val="18"/>
                <w:szCs w:val="18"/>
              </w:rPr>
            </w:pPr>
          </w:p>
        </w:tc>
        <w:tc>
          <w:tcPr>
            <w:tcW w:w="1276" w:type="dxa"/>
          </w:tcPr>
          <w:p w14:paraId="4CFCF530" w14:textId="77777777" w:rsidR="00380ADE" w:rsidRDefault="00000000">
            <w:r>
              <w:rPr>
                <w:rFonts w:hint="eastAsia"/>
              </w:rPr>
              <w:t xml:space="preserve"> </w:t>
            </w:r>
          </w:p>
        </w:tc>
        <w:tc>
          <w:tcPr>
            <w:tcW w:w="709" w:type="dxa"/>
          </w:tcPr>
          <w:p w14:paraId="1F5702D6" w14:textId="77777777" w:rsidR="00380ADE" w:rsidRDefault="00380ADE">
            <w:pPr>
              <w:jc w:val="center"/>
              <w:rPr>
                <w:rFonts w:ascii="宋体" w:hAnsi="宋体" w:cs="Arial"/>
                <w:sz w:val="18"/>
                <w:szCs w:val="18"/>
              </w:rPr>
            </w:pPr>
          </w:p>
          <w:p w14:paraId="6814A1C2" w14:textId="77777777" w:rsidR="00380ADE" w:rsidRDefault="00380ADE">
            <w:pPr>
              <w:jc w:val="center"/>
              <w:rPr>
                <w:rFonts w:ascii="宋体" w:hAnsi="宋体" w:cs="Arial"/>
                <w:sz w:val="18"/>
                <w:szCs w:val="18"/>
              </w:rPr>
            </w:pPr>
          </w:p>
          <w:p w14:paraId="7A8E7D65" w14:textId="77777777" w:rsidR="00380ADE" w:rsidRDefault="00380ADE">
            <w:pPr>
              <w:jc w:val="center"/>
              <w:rPr>
                <w:rFonts w:ascii="宋体" w:hAnsi="宋体" w:cs="Arial"/>
                <w:sz w:val="18"/>
                <w:szCs w:val="18"/>
              </w:rPr>
            </w:pPr>
          </w:p>
          <w:p w14:paraId="476D7770" w14:textId="77777777" w:rsidR="00380ADE" w:rsidRDefault="00380ADE">
            <w:pPr>
              <w:jc w:val="center"/>
              <w:rPr>
                <w:rFonts w:ascii="宋体" w:hAnsi="宋体" w:cs="Arial"/>
                <w:sz w:val="18"/>
                <w:szCs w:val="18"/>
              </w:rPr>
            </w:pPr>
          </w:p>
          <w:p w14:paraId="4D8BE552" w14:textId="77777777" w:rsidR="00380ADE" w:rsidRDefault="00380ADE">
            <w:pPr>
              <w:jc w:val="center"/>
              <w:rPr>
                <w:rFonts w:ascii="宋体" w:hAnsi="宋体" w:cs="Arial"/>
                <w:sz w:val="18"/>
                <w:szCs w:val="18"/>
              </w:rPr>
            </w:pPr>
          </w:p>
          <w:p w14:paraId="0AE94845" w14:textId="77777777" w:rsidR="00380ADE" w:rsidRDefault="00380ADE">
            <w:pPr>
              <w:jc w:val="center"/>
              <w:rPr>
                <w:rFonts w:ascii="宋体" w:hAnsi="宋体" w:cs="Arial"/>
                <w:sz w:val="18"/>
                <w:szCs w:val="18"/>
              </w:rPr>
            </w:pPr>
          </w:p>
          <w:p w14:paraId="20D45D42" w14:textId="77777777" w:rsidR="00380ADE" w:rsidRDefault="00380ADE" w:rsidP="00AA711D">
            <w:pPr>
              <w:rPr>
                <w:rFonts w:ascii="宋体" w:hAnsi="宋体" w:cs="Arial"/>
                <w:sz w:val="18"/>
                <w:szCs w:val="18"/>
              </w:rPr>
            </w:pPr>
          </w:p>
          <w:p w14:paraId="0E0A6A7F" w14:textId="0E9EB59F" w:rsidR="00380ADE" w:rsidRDefault="00AA711D">
            <w:pPr>
              <w:jc w:val="center"/>
              <w:rPr>
                <w:rFonts w:ascii="宋体" w:hAnsi="宋体" w:cs="Arial"/>
                <w:sz w:val="18"/>
                <w:szCs w:val="18"/>
              </w:rPr>
            </w:pPr>
            <w:r w:rsidRPr="00AA711D">
              <w:rPr>
                <w:rFonts w:ascii="宋体" w:hAnsi="宋体" w:cs="Arial" w:hint="eastAsia"/>
                <w:sz w:val="18"/>
                <w:szCs w:val="18"/>
              </w:rPr>
              <w:t>电梯维保费用：10000</w:t>
            </w:r>
            <w:r w:rsidRPr="00AA711D">
              <w:rPr>
                <w:rFonts w:ascii="宋体" w:hAnsi="宋体" w:cs="Arial"/>
                <w:sz w:val="18"/>
                <w:szCs w:val="18"/>
              </w:rPr>
              <w:t>0</w:t>
            </w:r>
            <w:r w:rsidRPr="00AA711D">
              <w:rPr>
                <w:rFonts w:ascii="宋体" w:hAnsi="宋体" w:cs="Arial" w:hint="eastAsia"/>
                <w:sz w:val="18"/>
                <w:szCs w:val="18"/>
              </w:rPr>
              <w:t>.00元</w:t>
            </w:r>
          </w:p>
          <w:p w14:paraId="40A4427C" w14:textId="77777777" w:rsidR="00380ADE" w:rsidRDefault="00380ADE">
            <w:pPr>
              <w:jc w:val="center"/>
              <w:rPr>
                <w:rFonts w:ascii="宋体" w:hAnsi="宋体" w:cs="Arial"/>
                <w:sz w:val="18"/>
                <w:szCs w:val="18"/>
              </w:rPr>
            </w:pPr>
          </w:p>
          <w:p w14:paraId="7897594C" w14:textId="77777777" w:rsidR="00380ADE" w:rsidRDefault="00000000">
            <w:pPr>
              <w:jc w:val="center"/>
              <w:rPr>
                <w:rFonts w:ascii="宋体" w:hAnsi="宋体" w:cs="Arial"/>
                <w:sz w:val="18"/>
                <w:szCs w:val="18"/>
              </w:rPr>
            </w:pPr>
            <w:r>
              <w:rPr>
                <w:rFonts w:ascii="宋体" w:hAnsi="宋体" w:cs="Arial" w:hint="eastAsia"/>
                <w:sz w:val="18"/>
                <w:szCs w:val="18"/>
              </w:rPr>
              <w:t>3</w:t>
            </w:r>
            <w:r>
              <w:rPr>
                <w:rFonts w:ascii="宋体" w:hAnsi="宋体" w:cs="Arial"/>
                <w:sz w:val="18"/>
                <w:szCs w:val="18"/>
              </w:rPr>
              <w:t>700</w:t>
            </w:r>
            <w:r>
              <w:rPr>
                <w:rFonts w:ascii="宋体" w:hAnsi="宋体" w:cs="Arial" w:hint="eastAsia"/>
                <w:sz w:val="18"/>
                <w:szCs w:val="18"/>
              </w:rPr>
              <w:t>元/台</w:t>
            </w:r>
            <w:r>
              <w:rPr>
                <w:rFonts w:ascii="宋体" w:hAnsi="宋体" w:cs="Arial"/>
                <w:sz w:val="18"/>
                <w:szCs w:val="18"/>
              </w:rPr>
              <w:t>/</w:t>
            </w:r>
            <w:r>
              <w:rPr>
                <w:rFonts w:ascii="宋体" w:hAnsi="宋体" w:cs="Arial" w:hint="eastAsia"/>
                <w:sz w:val="18"/>
                <w:szCs w:val="18"/>
              </w:rPr>
              <w:t>年</w:t>
            </w:r>
          </w:p>
        </w:tc>
        <w:tc>
          <w:tcPr>
            <w:tcW w:w="992" w:type="dxa"/>
            <w:vAlign w:val="center"/>
          </w:tcPr>
          <w:p w14:paraId="6149B909" w14:textId="77777777" w:rsidR="00380ADE" w:rsidRDefault="00380ADE">
            <w:pPr>
              <w:jc w:val="center"/>
              <w:rPr>
                <w:rFonts w:ascii="宋体" w:hAnsi="宋体"/>
                <w:sz w:val="24"/>
                <w:szCs w:val="24"/>
              </w:rPr>
            </w:pPr>
          </w:p>
        </w:tc>
        <w:tc>
          <w:tcPr>
            <w:tcW w:w="992" w:type="dxa"/>
            <w:vAlign w:val="center"/>
          </w:tcPr>
          <w:p w14:paraId="644C74FF" w14:textId="77777777" w:rsidR="00380ADE" w:rsidRDefault="00380ADE">
            <w:pPr>
              <w:jc w:val="center"/>
            </w:pPr>
          </w:p>
        </w:tc>
        <w:tc>
          <w:tcPr>
            <w:tcW w:w="1184" w:type="dxa"/>
            <w:vAlign w:val="center"/>
          </w:tcPr>
          <w:p w14:paraId="64313599" w14:textId="450B0927" w:rsidR="00380ADE" w:rsidRDefault="008C233C">
            <w:pPr>
              <w:jc w:val="left"/>
              <w:rPr>
                <w:rFonts w:ascii="宋体" w:hAnsi="宋体" w:cs="Arial"/>
                <w:sz w:val="18"/>
                <w:szCs w:val="18"/>
              </w:rPr>
            </w:pPr>
            <w:r w:rsidRPr="008C233C">
              <w:rPr>
                <w:rFonts w:ascii="宋体" w:hAnsi="宋体" w:cs="Arial" w:hint="eastAsia"/>
                <w:bCs/>
                <w:sz w:val="18"/>
                <w:szCs w:val="18"/>
              </w:rPr>
              <w:t>新迎校区</w:t>
            </w:r>
            <w:r>
              <w:rPr>
                <w:rFonts w:ascii="宋体" w:hAnsi="宋体" w:cs="Arial" w:hint="eastAsia"/>
                <w:bCs/>
                <w:sz w:val="18"/>
                <w:szCs w:val="18"/>
              </w:rPr>
              <w:t xml:space="preserve"> </w:t>
            </w:r>
            <w:r w:rsidR="00000000">
              <w:rPr>
                <w:rFonts w:ascii="宋体" w:hAnsi="宋体" w:cs="Arial"/>
                <w:sz w:val="18"/>
                <w:szCs w:val="18"/>
              </w:rPr>
              <w:t>电梯情况：</w:t>
            </w:r>
          </w:p>
          <w:p w14:paraId="4EE21C0D" w14:textId="77777777" w:rsidR="00380ADE" w:rsidRDefault="00000000">
            <w:pPr>
              <w:jc w:val="left"/>
              <w:rPr>
                <w:rFonts w:ascii="宋体" w:hAnsi="宋体" w:cs="宋体"/>
                <w:sz w:val="18"/>
                <w:szCs w:val="18"/>
              </w:rPr>
            </w:pPr>
            <w:r>
              <w:rPr>
                <w:rFonts w:ascii="宋体" w:hAnsi="宋体" w:cs="宋体" w:hint="eastAsia"/>
                <w:sz w:val="18"/>
                <w:szCs w:val="18"/>
              </w:rPr>
              <w:t>15层4部</w:t>
            </w:r>
          </w:p>
          <w:p w14:paraId="535B0706" w14:textId="77777777" w:rsidR="00380ADE" w:rsidRDefault="00000000">
            <w:pPr>
              <w:jc w:val="left"/>
              <w:rPr>
                <w:rFonts w:ascii="宋体" w:hAnsi="宋体" w:cs="宋体"/>
                <w:sz w:val="18"/>
                <w:szCs w:val="18"/>
              </w:rPr>
            </w:pPr>
            <w:r>
              <w:rPr>
                <w:rFonts w:ascii="宋体" w:hAnsi="宋体" w:cs="宋体" w:hint="eastAsia"/>
                <w:sz w:val="18"/>
                <w:szCs w:val="18"/>
              </w:rPr>
              <w:t>14层5部</w:t>
            </w:r>
          </w:p>
          <w:p w14:paraId="66294506" w14:textId="77777777" w:rsidR="00380ADE" w:rsidRDefault="00000000">
            <w:pPr>
              <w:jc w:val="left"/>
              <w:rPr>
                <w:rFonts w:ascii="宋体" w:hAnsi="宋体" w:cs="宋体"/>
                <w:sz w:val="18"/>
                <w:szCs w:val="18"/>
              </w:rPr>
            </w:pPr>
            <w:r>
              <w:rPr>
                <w:rFonts w:ascii="宋体" w:hAnsi="宋体" w:cs="宋体" w:hint="eastAsia"/>
                <w:sz w:val="18"/>
                <w:szCs w:val="18"/>
              </w:rPr>
              <w:t>10层3部</w:t>
            </w:r>
          </w:p>
          <w:p w14:paraId="5849DAD5" w14:textId="77777777" w:rsidR="00380ADE" w:rsidRDefault="00000000">
            <w:pPr>
              <w:jc w:val="left"/>
              <w:rPr>
                <w:rFonts w:ascii="宋体" w:hAnsi="宋体" w:cs="宋体"/>
                <w:sz w:val="18"/>
                <w:szCs w:val="18"/>
              </w:rPr>
            </w:pPr>
            <w:r>
              <w:rPr>
                <w:rFonts w:ascii="宋体" w:hAnsi="宋体" w:cs="宋体" w:hint="eastAsia"/>
                <w:sz w:val="18"/>
                <w:szCs w:val="18"/>
              </w:rPr>
              <w:t>速度：</w:t>
            </w:r>
          </w:p>
          <w:p w14:paraId="245D0D8C" w14:textId="77777777" w:rsidR="00380ADE" w:rsidRDefault="00000000">
            <w:pPr>
              <w:jc w:val="center"/>
              <w:rPr>
                <w:rFonts w:ascii="宋体" w:hAnsi="宋体" w:cs="宋体"/>
                <w:sz w:val="18"/>
                <w:szCs w:val="18"/>
              </w:rPr>
            </w:pPr>
            <w:r>
              <w:rPr>
                <w:rFonts w:ascii="宋体" w:hAnsi="宋体" w:cs="宋体" w:hint="eastAsia"/>
                <w:sz w:val="18"/>
                <w:szCs w:val="18"/>
              </w:rPr>
              <w:t>1.75m/s（12部）</w:t>
            </w:r>
          </w:p>
          <w:p w14:paraId="20DD8A7B" w14:textId="77777777" w:rsidR="00380ADE" w:rsidRDefault="00000000">
            <w:pPr>
              <w:jc w:val="left"/>
              <w:rPr>
                <w:rFonts w:ascii="宋体" w:hAnsi="宋体" w:cs="宋体"/>
                <w:sz w:val="18"/>
                <w:szCs w:val="18"/>
              </w:rPr>
            </w:pPr>
            <w:r>
              <w:rPr>
                <w:rFonts w:ascii="宋体" w:hAnsi="宋体" w:cs="宋体" w:hint="eastAsia"/>
                <w:sz w:val="18"/>
                <w:szCs w:val="18"/>
              </w:rPr>
              <w:t>载重量：</w:t>
            </w:r>
          </w:p>
          <w:p w14:paraId="6E164342" w14:textId="77777777" w:rsidR="00380ADE" w:rsidRDefault="00000000">
            <w:pPr>
              <w:jc w:val="left"/>
              <w:rPr>
                <w:rFonts w:ascii="宋体" w:hAnsi="宋体" w:cs="宋体"/>
                <w:sz w:val="18"/>
                <w:szCs w:val="18"/>
              </w:rPr>
            </w:pPr>
            <w:r>
              <w:rPr>
                <w:rFonts w:ascii="宋体" w:hAnsi="宋体" w:cs="宋体" w:hint="eastAsia"/>
                <w:sz w:val="18"/>
                <w:szCs w:val="18"/>
              </w:rPr>
              <w:t>1000kg（12部）</w:t>
            </w:r>
          </w:p>
          <w:p w14:paraId="671F2C1E" w14:textId="77777777" w:rsidR="00380ADE" w:rsidRDefault="00000000">
            <w:pPr>
              <w:jc w:val="center"/>
              <w:rPr>
                <w:rFonts w:ascii="宋体" w:hAnsi="宋体" w:cs="宋体"/>
                <w:sz w:val="18"/>
                <w:szCs w:val="18"/>
              </w:rPr>
            </w:pPr>
            <w:r>
              <w:rPr>
                <w:rFonts w:ascii="宋体" w:hAnsi="宋体" w:cs="宋体" w:hint="eastAsia"/>
                <w:sz w:val="18"/>
                <w:szCs w:val="18"/>
              </w:rPr>
              <w:t>（以上12部为家属区电梯）</w:t>
            </w:r>
          </w:p>
          <w:p w14:paraId="31EC5F87" w14:textId="77777777" w:rsidR="00380ADE" w:rsidRDefault="00000000">
            <w:pPr>
              <w:rPr>
                <w:rFonts w:ascii="宋体" w:hAnsi="宋体" w:cs="宋体"/>
                <w:sz w:val="18"/>
                <w:szCs w:val="18"/>
                <w:u w:val="single"/>
              </w:rPr>
            </w:pPr>
            <w:r>
              <w:rPr>
                <w:rFonts w:ascii="宋体" w:hAnsi="宋体" w:cs="宋体" w:hint="eastAsia"/>
                <w:sz w:val="18"/>
                <w:szCs w:val="18"/>
                <w:u w:val="single"/>
              </w:rPr>
              <w:t xml:space="preserve">             </w:t>
            </w:r>
          </w:p>
          <w:p w14:paraId="541995B5" w14:textId="77777777" w:rsidR="00380ADE" w:rsidRDefault="00000000">
            <w:pPr>
              <w:jc w:val="left"/>
              <w:rPr>
                <w:rFonts w:ascii="宋体" w:hAnsi="宋体" w:cs="Arial"/>
                <w:sz w:val="18"/>
                <w:szCs w:val="18"/>
              </w:rPr>
            </w:pPr>
            <w:r>
              <w:rPr>
                <w:rFonts w:ascii="宋体" w:hAnsi="宋体" w:cs="Arial"/>
                <w:sz w:val="18"/>
                <w:szCs w:val="18"/>
              </w:rPr>
              <w:t>电梯情况：</w:t>
            </w:r>
          </w:p>
          <w:p w14:paraId="74912E85" w14:textId="77777777" w:rsidR="00380ADE" w:rsidRDefault="00000000">
            <w:pPr>
              <w:jc w:val="left"/>
              <w:rPr>
                <w:rFonts w:ascii="宋体" w:hAnsi="宋体" w:cs="宋体"/>
                <w:sz w:val="18"/>
                <w:szCs w:val="18"/>
              </w:rPr>
            </w:pPr>
            <w:r>
              <w:rPr>
                <w:rFonts w:ascii="宋体" w:hAnsi="宋体" w:cs="宋体" w:hint="eastAsia"/>
                <w:sz w:val="18"/>
                <w:szCs w:val="18"/>
              </w:rPr>
              <w:t>11层 4部</w:t>
            </w:r>
          </w:p>
          <w:p w14:paraId="00B2A87E" w14:textId="77777777" w:rsidR="00380ADE" w:rsidRDefault="00000000">
            <w:pPr>
              <w:jc w:val="left"/>
              <w:rPr>
                <w:rFonts w:ascii="宋体" w:hAnsi="宋体" w:cs="宋体"/>
                <w:sz w:val="18"/>
                <w:szCs w:val="18"/>
              </w:rPr>
            </w:pPr>
            <w:r>
              <w:rPr>
                <w:rFonts w:ascii="宋体" w:hAnsi="宋体" w:cs="宋体" w:hint="eastAsia"/>
                <w:sz w:val="18"/>
                <w:szCs w:val="18"/>
              </w:rPr>
              <w:t>2层  1部</w:t>
            </w:r>
          </w:p>
          <w:p w14:paraId="60F6AD22" w14:textId="77777777" w:rsidR="00380ADE" w:rsidRDefault="00000000">
            <w:pPr>
              <w:rPr>
                <w:rFonts w:ascii="宋体" w:hAnsi="宋体" w:cs="宋体"/>
                <w:sz w:val="18"/>
                <w:szCs w:val="18"/>
              </w:rPr>
            </w:pPr>
            <w:r>
              <w:rPr>
                <w:rFonts w:ascii="宋体" w:hAnsi="宋体" w:cs="宋体" w:hint="eastAsia"/>
                <w:sz w:val="18"/>
                <w:szCs w:val="18"/>
              </w:rPr>
              <w:t>速度：</w:t>
            </w:r>
          </w:p>
          <w:p w14:paraId="725CD681" w14:textId="77777777" w:rsidR="00380ADE" w:rsidRDefault="00000000">
            <w:pPr>
              <w:rPr>
                <w:rFonts w:ascii="宋体" w:hAnsi="宋体" w:cs="宋体"/>
                <w:sz w:val="18"/>
                <w:szCs w:val="18"/>
              </w:rPr>
            </w:pPr>
            <w:r>
              <w:rPr>
                <w:rFonts w:ascii="宋体" w:hAnsi="宋体" w:cs="宋体" w:hint="eastAsia"/>
                <w:sz w:val="18"/>
                <w:szCs w:val="18"/>
              </w:rPr>
              <w:t>1.60m/s（4部）</w:t>
            </w:r>
          </w:p>
          <w:p w14:paraId="6E9E0068" w14:textId="77777777" w:rsidR="00380ADE" w:rsidRDefault="00000000">
            <w:pPr>
              <w:jc w:val="center"/>
              <w:rPr>
                <w:rFonts w:ascii="宋体" w:hAnsi="宋体" w:cs="宋体"/>
                <w:sz w:val="18"/>
                <w:szCs w:val="18"/>
              </w:rPr>
            </w:pPr>
            <w:r>
              <w:rPr>
                <w:rFonts w:ascii="宋体" w:hAnsi="宋体" w:cs="宋体" w:hint="eastAsia"/>
                <w:sz w:val="18"/>
                <w:szCs w:val="18"/>
              </w:rPr>
              <w:t>0.40 m/s（1部）</w:t>
            </w:r>
          </w:p>
          <w:p w14:paraId="3E828533" w14:textId="77777777" w:rsidR="00380ADE" w:rsidRDefault="00000000">
            <w:pPr>
              <w:rPr>
                <w:rFonts w:ascii="宋体" w:hAnsi="宋体" w:cs="宋体"/>
                <w:sz w:val="18"/>
                <w:szCs w:val="18"/>
              </w:rPr>
            </w:pPr>
            <w:r>
              <w:rPr>
                <w:rFonts w:ascii="宋体" w:hAnsi="宋体" w:cs="宋体" w:hint="eastAsia"/>
                <w:sz w:val="18"/>
                <w:szCs w:val="18"/>
              </w:rPr>
              <w:t>载重量：</w:t>
            </w:r>
          </w:p>
          <w:p w14:paraId="303CD344" w14:textId="77777777" w:rsidR="00380ADE" w:rsidRDefault="00000000">
            <w:pPr>
              <w:jc w:val="left"/>
              <w:rPr>
                <w:rFonts w:ascii="宋体" w:hAnsi="宋体" w:cs="宋体"/>
                <w:sz w:val="18"/>
                <w:szCs w:val="18"/>
              </w:rPr>
            </w:pPr>
            <w:r>
              <w:rPr>
                <w:rFonts w:ascii="宋体" w:hAnsi="宋体" w:cs="宋体" w:hint="eastAsia"/>
                <w:sz w:val="18"/>
                <w:szCs w:val="18"/>
              </w:rPr>
              <w:lastRenderedPageBreak/>
              <w:t>1350kg（4部）</w:t>
            </w:r>
          </w:p>
          <w:p w14:paraId="28819419" w14:textId="77777777" w:rsidR="00380ADE" w:rsidRDefault="00000000">
            <w:pPr>
              <w:jc w:val="left"/>
              <w:rPr>
                <w:rFonts w:ascii="宋体" w:hAnsi="宋体" w:cs="宋体"/>
                <w:sz w:val="18"/>
                <w:szCs w:val="18"/>
              </w:rPr>
            </w:pPr>
            <w:r>
              <w:rPr>
                <w:rFonts w:ascii="宋体" w:hAnsi="宋体" w:cs="宋体" w:hint="eastAsia"/>
                <w:sz w:val="18"/>
                <w:szCs w:val="18"/>
              </w:rPr>
              <w:t>200kg（1部）</w:t>
            </w:r>
          </w:p>
          <w:p w14:paraId="0E1B45FF" w14:textId="77777777" w:rsidR="00380ADE" w:rsidRDefault="00000000">
            <w:pPr>
              <w:rPr>
                <w:rFonts w:ascii="宋体" w:hAnsi="宋体" w:cs="宋体"/>
                <w:sz w:val="18"/>
                <w:szCs w:val="18"/>
              </w:rPr>
            </w:pPr>
            <w:r>
              <w:rPr>
                <w:rFonts w:ascii="宋体" w:hAnsi="宋体" w:cs="宋体" w:hint="eastAsia"/>
                <w:sz w:val="18"/>
                <w:szCs w:val="18"/>
              </w:rPr>
              <w:t>（以上5部为教学区电梯）电梯情况：</w:t>
            </w:r>
          </w:p>
          <w:p w14:paraId="475902FB" w14:textId="77777777" w:rsidR="00380ADE" w:rsidRDefault="00000000">
            <w:pPr>
              <w:jc w:val="left"/>
              <w:rPr>
                <w:rFonts w:ascii="宋体" w:hAnsi="宋体" w:cs="宋体"/>
                <w:sz w:val="18"/>
                <w:szCs w:val="18"/>
              </w:rPr>
            </w:pPr>
            <w:r>
              <w:rPr>
                <w:rFonts w:ascii="宋体" w:hAnsi="宋体" w:cs="宋体" w:hint="eastAsia"/>
                <w:sz w:val="18"/>
                <w:szCs w:val="18"/>
              </w:rPr>
              <w:t>5层1部</w:t>
            </w:r>
          </w:p>
          <w:p w14:paraId="3CD42BA1" w14:textId="77777777" w:rsidR="00380ADE" w:rsidRDefault="00000000">
            <w:pPr>
              <w:jc w:val="left"/>
              <w:rPr>
                <w:rFonts w:ascii="宋体" w:hAnsi="宋体" w:cs="宋体"/>
                <w:sz w:val="18"/>
                <w:szCs w:val="18"/>
              </w:rPr>
            </w:pPr>
            <w:r>
              <w:rPr>
                <w:rFonts w:ascii="宋体" w:hAnsi="宋体" w:cs="宋体" w:hint="eastAsia"/>
                <w:sz w:val="18"/>
                <w:szCs w:val="18"/>
              </w:rPr>
              <w:t>速度：</w:t>
            </w:r>
          </w:p>
          <w:p w14:paraId="329A8E2A" w14:textId="77777777" w:rsidR="00380ADE" w:rsidRDefault="00000000">
            <w:pPr>
              <w:jc w:val="left"/>
              <w:rPr>
                <w:rFonts w:ascii="宋体" w:hAnsi="宋体" w:cs="宋体"/>
                <w:sz w:val="18"/>
                <w:szCs w:val="18"/>
              </w:rPr>
            </w:pPr>
            <w:r>
              <w:rPr>
                <w:rFonts w:ascii="宋体" w:hAnsi="宋体" w:cs="宋体" w:hint="eastAsia"/>
                <w:sz w:val="18"/>
                <w:szCs w:val="18"/>
              </w:rPr>
              <w:t>1.00 m/s（1部）</w:t>
            </w:r>
          </w:p>
          <w:p w14:paraId="6E4CB074" w14:textId="77777777" w:rsidR="00380ADE" w:rsidRDefault="00000000">
            <w:pPr>
              <w:jc w:val="left"/>
              <w:rPr>
                <w:rFonts w:ascii="宋体" w:hAnsi="宋体" w:cs="宋体"/>
                <w:sz w:val="18"/>
                <w:szCs w:val="18"/>
              </w:rPr>
            </w:pPr>
            <w:r>
              <w:rPr>
                <w:rFonts w:ascii="宋体" w:hAnsi="宋体" w:cs="宋体" w:hint="eastAsia"/>
                <w:sz w:val="18"/>
                <w:szCs w:val="18"/>
              </w:rPr>
              <w:t>载重量：</w:t>
            </w:r>
          </w:p>
          <w:p w14:paraId="0F1A521F" w14:textId="77777777" w:rsidR="00380ADE" w:rsidRDefault="00000000">
            <w:pPr>
              <w:jc w:val="left"/>
              <w:rPr>
                <w:rFonts w:ascii="宋体" w:hAnsi="宋体" w:cs="宋体"/>
                <w:sz w:val="18"/>
                <w:szCs w:val="18"/>
              </w:rPr>
            </w:pPr>
            <w:r>
              <w:rPr>
                <w:rFonts w:ascii="宋体" w:hAnsi="宋体" w:cs="宋体" w:hint="eastAsia"/>
                <w:sz w:val="18"/>
                <w:szCs w:val="18"/>
              </w:rPr>
              <w:t>700kg（1部）</w:t>
            </w:r>
          </w:p>
          <w:p w14:paraId="7FCD2C06" w14:textId="77777777" w:rsidR="00380ADE" w:rsidRDefault="00000000">
            <w:pPr>
              <w:rPr>
                <w:rFonts w:ascii="宋体" w:hAnsi="宋体" w:cs="宋体"/>
                <w:sz w:val="18"/>
                <w:szCs w:val="18"/>
              </w:rPr>
            </w:pPr>
            <w:r>
              <w:rPr>
                <w:rFonts w:ascii="宋体" w:hAnsi="宋体" w:cs="宋体" w:hint="eastAsia"/>
                <w:sz w:val="18"/>
                <w:szCs w:val="18"/>
              </w:rPr>
              <w:t>（以上1部为专家楼电梯）</w:t>
            </w:r>
          </w:p>
          <w:p w14:paraId="7D1EEE4B" w14:textId="77777777" w:rsidR="00380ADE" w:rsidRDefault="00380ADE">
            <w:pPr>
              <w:jc w:val="center"/>
            </w:pPr>
          </w:p>
        </w:tc>
      </w:tr>
      <w:tr w:rsidR="00380ADE" w14:paraId="3A0187F1" w14:textId="77777777" w:rsidTr="0005231B">
        <w:trPr>
          <w:trHeight w:val="1020"/>
          <w:jc w:val="center"/>
        </w:trPr>
        <w:tc>
          <w:tcPr>
            <w:tcW w:w="959" w:type="dxa"/>
            <w:gridSpan w:val="2"/>
            <w:vAlign w:val="center"/>
          </w:tcPr>
          <w:p w14:paraId="2F162A41" w14:textId="77777777" w:rsidR="00380ADE" w:rsidRDefault="00000000">
            <w:pPr>
              <w:jc w:val="center"/>
              <w:rPr>
                <w:rFonts w:ascii="宋体" w:hAnsi="宋体"/>
                <w:b/>
                <w:sz w:val="24"/>
                <w:szCs w:val="24"/>
              </w:rPr>
            </w:pPr>
            <w:r>
              <w:rPr>
                <w:rFonts w:ascii="宋体" w:hAnsi="宋体" w:hint="eastAsia"/>
                <w:b/>
                <w:sz w:val="24"/>
                <w:szCs w:val="24"/>
              </w:rPr>
              <w:lastRenderedPageBreak/>
              <w:t>特别说明</w:t>
            </w:r>
          </w:p>
        </w:tc>
        <w:tc>
          <w:tcPr>
            <w:tcW w:w="15474" w:type="dxa"/>
            <w:gridSpan w:val="10"/>
          </w:tcPr>
          <w:p w14:paraId="005FBB69" w14:textId="77777777" w:rsidR="00380ADE" w:rsidRDefault="00000000">
            <w:pPr>
              <w:pStyle w:val="a7"/>
              <w:widowControl/>
              <w:numPr>
                <w:ilvl w:val="0"/>
                <w:numId w:val="1"/>
              </w:numPr>
              <w:spacing w:before="100" w:beforeAutospacing="1" w:after="100" w:afterAutospacing="1" w:line="340" w:lineRule="exact"/>
              <w:ind w:firstLineChars="0"/>
              <w:rPr>
                <w:rFonts w:ascii="宋体" w:hAnsi="宋体" w:cs="Arial"/>
                <w:sz w:val="18"/>
                <w:szCs w:val="18"/>
              </w:rPr>
            </w:pPr>
            <w:r>
              <w:rPr>
                <w:rFonts w:ascii="宋体" w:hAnsi="宋体" w:cs="Arial" w:hint="eastAsia"/>
                <w:sz w:val="18"/>
                <w:szCs w:val="18"/>
                <w:lang w:eastAsia="zh-Hans"/>
              </w:rPr>
              <w:t>服务商</w:t>
            </w:r>
            <w:r>
              <w:rPr>
                <w:rFonts w:ascii="Arial" w:hAnsi="Arial" w:cs="Arial" w:hint="eastAsia"/>
                <w:kern w:val="0"/>
                <w:sz w:val="18"/>
                <w:szCs w:val="18"/>
              </w:rPr>
              <w:t>除</w:t>
            </w:r>
            <w:r>
              <w:rPr>
                <w:rFonts w:ascii="Arial" w:hAnsi="Arial" w:cs="Arial"/>
                <w:kern w:val="0"/>
                <w:sz w:val="18"/>
                <w:szCs w:val="18"/>
              </w:rPr>
              <w:t>采购项目询价表</w:t>
            </w:r>
            <w:r>
              <w:rPr>
                <w:rFonts w:ascii="Arial" w:hAnsi="Arial" w:cs="Arial" w:hint="eastAsia"/>
                <w:kern w:val="0"/>
                <w:sz w:val="18"/>
                <w:szCs w:val="18"/>
              </w:rPr>
              <w:t>外，必须附（电梯维修保养工作内容、电梯维修保养流程、附件二免费易损配件明细表、附件三电梯常用易损件更换价格表）；</w:t>
            </w:r>
          </w:p>
          <w:p w14:paraId="73A55CAB" w14:textId="77777777" w:rsidR="00380ADE" w:rsidRDefault="00000000">
            <w:pPr>
              <w:pStyle w:val="a7"/>
              <w:widowControl/>
              <w:numPr>
                <w:ilvl w:val="0"/>
                <w:numId w:val="1"/>
              </w:numPr>
              <w:spacing w:before="100" w:beforeAutospacing="1" w:after="100" w:afterAutospacing="1" w:line="340" w:lineRule="exact"/>
              <w:ind w:firstLineChars="0"/>
              <w:rPr>
                <w:rFonts w:ascii="宋体" w:hAnsi="宋体" w:cs="Arial"/>
                <w:sz w:val="18"/>
                <w:szCs w:val="18"/>
              </w:rPr>
            </w:pPr>
            <w:r>
              <w:rPr>
                <w:rFonts w:ascii="宋体" w:hAnsi="宋体" w:cs="Arial" w:hint="eastAsia"/>
                <w:sz w:val="18"/>
                <w:szCs w:val="18"/>
                <w:lang w:eastAsia="zh-Hans"/>
              </w:rPr>
              <w:t>服务商</w:t>
            </w:r>
            <w:r>
              <w:rPr>
                <w:rFonts w:ascii="Arial" w:hAnsi="Arial" w:cs="Arial" w:hint="eastAsia"/>
                <w:kern w:val="0"/>
                <w:sz w:val="18"/>
                <w:szCs w:val="18"/>
              </w:rPr>
              <w:t>必须提交服务承诺书及质量保证书；</w:t>
            </w:r>
          </w:p>
          <w:p w14:paraId="5551867E" w14:textId="18F47754" w:rsidR="00750214" w:rsidRPr="00817075" w:rsidRDefault="00750214" w:rsidP="00817075">
            <w:pPr>
              <w:pStyle w:val="a7"/>
              <w:widowControl/>
              <w:numPr>
                <w:ilvl w:val="0"/>
                <w:numId w:val="1"/>
              </w:numPr>
              <w:spacing w:before="100" w:beforeAutospacing="1" w:after="100" w:afterAutospacing="1" w:line="340" w:lineRule="exact"/>
              <w:ind w:firstLineChars="0"/>
              <w:rPr>
                <w:rFonts w:ascii="宋体" w:hAnsi="宋体" w:cs="Arial"/>
                <w:sz w:val="18"/>
                <w:szCs w:val="18"/>
              </w:rPr>
            </w:pPr>
            <w:r>
              <w:rPr>
                <w:rFonts w:ascii="Arial" w:hAnsi="Arial" w:cs="Arial" w:hint="eastAsia"/>
                <w:kern w:val="0"/>
                <w:sz w:val="18"/>
                <w:szCs w:val="18"/>
              </w:rPr>
              <w:t>本次</w:t>
            </w:r>
            <w:r w:rsidR="00817075">
              <w:rPr>
                <w:rFonts w:ascii="Arial" w:hAnsi="Arial" w:cs="Arial" w:hint="eastAsia"/>
                <w:kern w:val="0"/>
                <w:sz w:val="18"/>
                <w:szCs w:val="18"/>
              </w:rPr>
              <w:t>采购项目</w:t>
            </w:r>
            <w:r>
              <w:rPr>
                <w:rFonts w:ascii="Arial" w:hAnsi="Arial" w:cs="Arial" w:hint="eastAsia"/>
                <w:kern w:val="0"/>
                <w:sz w:val="18"/>
                <w:szCs w:val="18"/>
              </w:rPr>
              <w:t>预算费用为</w:t>
            </w:r>
            <w:r>
              <w:rPr>
                <w:rFonts w:ascii="Arial" w:hAnsi="Arial" w:cs="Arial" w:hint="eastAsia"/>
                <w:kern w:val="0"/>
                <w:sz w:val="18"/>
                <w:szCs w:val="18"/>
              </w:rPr>
              <w:t>200000.00</w:t>
            </w:r>
            <w:r>
              <w:rPr>
                <w:rFonts w:ascii="Arial" w:hAnsi="Arial" w:cs="Arial" w:hint="eastAsia"/>
                <w:kern w:val="0"/>
                <w:sz w:val="18"/>
                <w:szCs w:val="18"/>
              </w:rPr>
              <w:t>元，其中</w:t>
            </w:r>
            <w:r w:rsidRPr="00750214">
              <w:rPr>
                <w:rFonts w:ascii="Arial" w:hAnsi="Arial" w:cs="Arial" w:hint="eastAsia"/>
                <w:kern w:val="0"/>
                <w:sz w:val="18"/>
                <w:szCs w:val="18"/>
              </w:rPr>
              <w:t>维保服务费</w:t>
            </w:r>
            <w:r>
              <w:rPr>
                <w:rFonts w:ascii="Arial" w:hAnsi="Arial" w:cs="Arial" w:hint="eastAsia"/>
                <w:kern w:val="0"/>
                <w:sz w:val="18"/>
                <w:szCs w:val="18"/>
              </w:rPr>
              <w:t>为</w:t>
            </w:r>
            <w:r>
              <w:rPr>
                <w:rFonts w:ascii="Arial" w:hAnsi="Arial" w:cs="Arial" w:hint="eastAsia"/>
                <w:kern w:val="0"/>
                <w:sz w:val="18"/>
                <w:szCs w:val="18"/>
              </w:rPr>
              <w:t>100000.00</w:t>
            </w:r>
            <w:r>
              <w:rPr>
                <w:rFonts w:ascii="Arial" w:hAnsi="Arial" w:cs="Arial" w:hint="eastAsia"/>
                <w:kern w:val="0"/>
                <w:sz w:val="18"/>
                <w:szCs w:val="18"/>
              </w:rPr>
              <w:t>元</w:t>
            </w:r>
            <w:r w:rsidR="00AA711D">
              <w:rPr>
                <w:rFonts w:ascii="Arial" w:hAnsi="Arial" w:cs="Arial" w:hint="eastAsia"/>
                <w:kern w:val="0"/>
                <w:sz w:val="18"/>
                <w:szCs w:val="18"/>
              </w:rPr>
              <w:t>；</w:t>
            </w:r>
            <w:r w:rsidR="00817075">
              <w:rPr>
                <w:rFonts w:ascii="Arial" w:hAnsi="Arial" w:cs="Arial" w:hint="eastAsia"/>
                <w:kern w:val="0"/>
                <w:sz w:val="18"/>
                <w:szCs w:val="18"/>
              </w:rPr>
              <w:t>维保材料费为</w:t>
            </w:r>
            <w:r w:rsidR="00817075">
              <w:rPr>
                <w:rFonts w:ascii="Arial" w:hAnsi="Arial" w:cs="Arial" w:hint="eastAsia"/>
                <w:kern w:val="0"/>
                <w:sz w:val="18"/>
                <w:szCs w:val="18"/>
              </w:rPr>
              <w:t>100000.00</w:t>
            </w:r>
            <w:r w:rsidR="00817075">
              <w:rPr>
                <w:rFonts w:ascii="Arial" w:hAnsi="Arial" w:cs="Arial" w:hint="eastAsia"/>
                <w:kern w:val="0"/>
                <w:sz w:val="18"/>
                <w:szCs w:val="18"/>
              </w:rPr>
              <w:t>元（</w:t>
            </w:r>
            <w:r w:rsidR="00817075">
              <w:rPr>
                <w:rFonts w:ascii="Arial" w:hAnsi="Arial" w:cs="Arial" w:hint="eastAsia"/>
                <w:kern w:val="0"/>
                <w:sz w:val="18"/>
                <w:szCs w:val="18"/>
              </w:rPr>
              <w:t>500.00</w:t>
            </w:r>
            <w:r w:rsidR="00817075">
              <w:rPr>
                <w:rFonts w:ascii="Arial" w:hAnsi="Arial" w:cs="Arial" w:hint="eastAsia"/>
                <w:kern w:val="0"/>
                <w:sz w:val="18"/>
                <w:szCs w:val="18"/>
              </w:rPr>
              <w:t>元以上</w:t>
            </w:r>
            <w:r w:rsidR="00817075">
              <w:rPr>
                <w:rFonts w:ascii="宋体" w:hAnsi="宋体" w:cs="Arial" w:hint="eastAsia"/>
                <w:sz w:val="18"/>
                <w:szCs w:val="18"/>
              </w:rPr>
              <w:t>电梯零配件费用</w:t>
            </w:r>
            <w:r w:rsidR="00817075">
              <w:rPr>
                <w:rFonts w:ascii="Arial" w:hAnsi="Arial" w:cs="Arial" w:hint="eastAsia"/>
                <w:kern w:val="0"/>
                <w:sz w:val="18"/>
                <w:szCs w:val="18"/>
              </w:rPr>
              <w:t>），本次</w:t>
            </w:r>
            <w:r w:rsidR="00AA711D" w:rsidRPr="00AA711D">
              <w:rPr>
                <w:rFonts w:ascii="Arial" w:hAnsi="Arial" w:cs="Arial" w:hint="eastAsia"/>
                <w:kern w:val="0"/>
                <w:sz w:val="18"/>
                <w:szCs w:val="18"/>
              </w:rPr>
              <w:t>维保材料</w:t>
            </w:r>
            <w:r w:rsidR="00817075">
              <w:rPr>
                <w:rFonts w:ascii="Arial" w:hAnsi="Arial" w:cs="Arial" w:hint="eastAsia"/>
                <w:kern w:val="0"/>
                <w:sz w:val="18"/>
                <w:szCs w:val="18"/>
              </w:rPr>
              <w:t>采购不承诺实际采购量，据实结算；</w:t>
            </w:r>
          </w:p>
          <w:p w14:paraId="29E10ECD" w14:textId="5B14CAE8" w:rsidR="00817075" w:rsidRPr="00817075" w:rsidRDefault="00817075" w:rsidP="00817075">
            <w:pPr>
              <w:pStyle w:val="a7"/>
              <w:widowControl/>
              <w:numPr>
                <w:ilvl w:val="0"/>
                <w:numId w:val="1"/>
              </w:numPr>
              <w:spacing w:before="100" w:beforeAutospacing="1" w:after="100" w:afterAutospacing="1" w:line="340" w:lineRule="exact"/>
              <w:ind w:firstLineChars="0"/>
              <w:rPr>
                <w:rFonts w:ascii="宋体" w:hAnsi="宋体" w:cs="Arial"/>
                <w:sz w:val="18"/>
                <w:szCs w:val="18"/>
              </w:rPr>
            </w:pPr>
            <w:r>
              <w:rPr>
                <w:rFonts w:ascii="Arial" w:hAnsi="Arial" w:cs="Arial" w:hint="eastAsia"/>
                <w:kern w:val="0"/>
                <w:sz w:val="18"/>
                <w:szCs w:val="18"/>
              </w:rPr>
              <w:t>维保服务费每年支付，由校方进行验收，根据维修项目计算发生金额，双方签章确认后，需提供增值税普通发票进行结算。</w:t>
            </w:r>
          </w:p>
        </w:tc>
      </w:tr>
      <w:tr w:rsidR="00380ADE" w14:paraId="28FB789B" w14:textId="77777777">
        <w:trPr>
          <w:trHeight w:val="435"/>
          <w:jc w:val="center"/>
        </w:trPr>
        <w:tc>
          <w:tcPr>
            <w:tcW w:w="959" w:type="dxa"/>
            <w:gridSpan w:val="2"/>
            <w:vAlign w:val="center"/>
          </w:tcPr>
          <w:p w14:paraId="67C90E9A" w14:textId="77777777" w:rsidR="00380ADE" w:rsidRDefault="00000000" w:rsidP="005E101B">
            <w:pPr>
              <w:jc w:val="left"/>
              <w:rPr>
                <w:rFonts w:ascii="宋体" w:hAnsi="宋体"/>
                <w:b/>
                <w:sz w:val="24"/>
                <w:szCs w:val="24"/>
              </w:rPr>
            </w:pPr>
            <w:r>
              <w:rPr>
                <w:rFonts w:ascii="宋体" w:hAnsi="宋体" w:hint="eastAsia"/>
                <w:b/>
                <w:sz w:val="24"/>
                <w:szCs w:val="24"/>
              </w:rPr>
              <w:t>供货期</w:t>
            </w:r>
          </w:p>
          <w:p w14:paraId="274212EC" w14:textId="77777777" w:rsidR="00380ADE" w:rsidRDefault="00000000" w:rsidP="005E101B">
            <w:pPr>
              <w:jc w:val="left"/>
              <w:rPr>
                <w:rFonts w:ascii="宋体" w:hAnsi="宋体"/>
                <w:b/>
                <w:sz w:val="24"/>
                <w:szCs w:val="24"/>
              </w:rPr>
            </w:pPr>
            <w:r>
              <w:rPr>
                <w:rFonts w:ascii="宋体" w:hAnsi="宋体"/>
                <w:b/>
                <w:sz w:val="24"/>
                <w:szCs w:val="24"/>
              </w:rPr>
              <w:t>要求</w:t>
            </w:r>
          </w:p>
        </w:tc>
        <w:tc>
          <w:tcPr>
            <w:tcW w:w="15474" w:type="dxa"/>
            <w:gridSpan w:val="10"/>
          </w:tcPr>
          <w:p w14:paraId="2CDCAD92" w14:textId="77777777" w:rsidR="00380ADE" w:rsidRDefault="00000000" w:rsidP="005E101B">
            <w:pPr>
              <w:widowControl/>
              <w:jc w:val="left"/>
            </w:pPr>
            <w:r>
              <w:rPr>
                <w:rFonts w:ascii="宋体" w:hAnsi="宋体" w:hint="eastAsia"/>
                <w:sz w:val="24"/>
                <w:szCs w:val="24"/>
              </w:rPr>
              <w:t>合同</w:t>
            </w:r>
            <w:r>
              <w:rPr>
                <w:rFonts w:ascii="宋体" w:hAnsi="宋体"/>
                <w:sz w:val="24"/>
                <w:szCs w:val="24"/>
              </w:rPr>
              <w:t>生效后</w:t>
            </w:r>
            <w:r>
              <w:rPr>
                <w:rFonts w:ascii="宋体" w:hAnsi="宋体" w:hint="eastAsia"/>
                <w:sz w:val="24"/>
                <w:szCs w:val="24"/>
              </w:rPr>
              <w:t xml:space="preserve">     天</w:t>
            </w:r>
          </w:p>
        </w:tc>
      </w:tr>
      <w:tr w:rsidR="00380ADE" w14:paraId="66255613" w14:textId="77777777">
        <w:trPr>
          <w:trHeight w:val="232"/>
          <w:jc w:val="center"/>
        </w:trPr>
        <w:tc>
          <w:tcPr>
            <w:tcW w:w="959" w:type="dxa"/>
            <w:gridSpan w:val="2"/>
            <w:vAlign w:val="center"/>
          </w:tcPr>
          <w:p w14:paraId="524E9F7C" w14:textId="77777777" w:rsidR="00380ADE" w:rsidRDefault="00000000" w:rsidP="005E101B">
            <w:pPr>
              <w:jc w:val="left"/>
              <w:rPr>
                <w:rFonts w:ascii="宋体" w:hAnsi="宋体"/>
                <w:b/>
                <w:sz w:val="24"/>
                <w:szCs w:val="24"/>
              </w:rPr>
            </w:pPr>
            <w:r>
              <w:rPr>
                <w:rFonts w:ascii="宋体" w:hAnsi="宋体" w:hint="eastAsia"/>
                <w:b/>
                <w:sz w:val="24"/>
                <w:szCs w:val="24"/>
              </w:rPr>
              <w:t>项目总</w:t>
            </w:r>
          </w:p>
          <w:p w14:paraId="2D493556" w14:textId="77777777" w:rsidR="00380ADE" w:rsidRDefault="00000000" w:rsidP="005E101B">
            <w:pPr>
              <w:jc w:val="left"/>
              <w:rPr>
                <w:rFonts w:ascii="宋体" w:hAnsi="宋体"/>
                <w:b/>
                <w:sz w:val="24"/>
                <w:szCs w:val="24"/>
              </w:rPr>
            </w:pPr>
            <w:r>
              <w:rPr>
                <w:rFonts w:ascii="宋体" w:hAnsi="宋体" w:hint="eastAsia"/>
                <w:b/>
                <w:sz w:val="24"/>
                <w:szCs w:val="24"/>
              </w:rPr>
              <w:t>报价</w:t>
            </w:r>
          </w:p>
        </w:tc>
        <w:tc>
          <w:tcPr>
            <w:tcW w:w="15474" w:type="dxa"/>
            <w:gridSpan w:val="10"/>
          </w:tcPr>
          <w:p w14:paraId="6C8FDD2F" w14:textId="77777777" w:rsidR="00380ADE" w:rsidRDefault="00000000" w:rsidP="005E101B">
            <w:pPr>
              <w:widowControl/>
              <w:jc w:val="left"/>
            </w:pPr>
            <w:r>
              <w:rPr>
                <w:rFonts w:hint="eastAsia"/>
                <w:sz w:val="24"/>
                <w:szCs w:val="24"/>
              </w:rPr>
              <w:t>小写</w:t>
            </w:r>
            <w:r>
              <w:rPr>
                <w:sz w:val="24"/>
                <w:szCs w:val="24"/>
              </w:rPr>
              <w:t>（</w:t>
            </w:r>
            <w:r>
              <w:rPr>
                <w:rFonts w:hint="eastAsia"/>
                <w:sz w:val="24"/>
                <w:szCs w:val="24"/>
              </w:rPr>
              <w:t>元</w:t>
            </w:r>
            <w:r>
              <w:rPr>
                <w:sz w:val="24"/>
                <w:szCs w:val="24"/>
              </w:rPr>
              <w:t>）</w:t>
            </w:r>
            <w:r>
              <w:rPr>
                <w:rFonts w:hint="eastAsia"/>
                <w:sz w:val="24"/>
                <w:szCs w:val="24"/>
              </w:rPr>
              <w:t>：</w:t>
            </w:r>
            <w:r>
              <w:rPr>
                <w:rFonts w:hint="eastAsia"/>
                <w:sz w:val="24"/>
                <w:szCs w:val="24"/>
              </w:rPr>
              <w:t xml:space="preserve">                                       </w:t>
            </w:r>
            <w:r>
              <w:rPr>
                <w:rFonts w:hint="eastAsia"/>
                <w:sz w:val="24"/>
                <w:szCs w:val="24"/>
              </w:rPr>
              <w:t>大写</w:t>
            </w:r>
            <w:r>
              <w:rPr>
                <w:sz w:val="24"/>
                <w:szCs w:val="24"/>
              </w:rPr>
              <w:t>：</w:t>
            </w:r>
          </w:p>
        </w:tc>
      </w:tr>
    </w:tbl>
    <w:p w14:paraId="4163F670" w14:textId="77777777" w:rsidR="00380ADE" w:rsidRPr="0005231B" w:rsidRDefault="00000000">
      <w:pPr>
        <w:spacing w:line="460" w:lineRule="exact"/>
        <w:ind w:firstLineChars="100" w:firstLine="240"/>
        <w:rPr>
          <w:rFonts w:ascii="宋体" w:hAnsi="宋体"/>
          <w:sz w:val="24"/>
          <w:szCs w:val="24"/>
        </w:rPr>
      </w:pPr>
      <w:r w:rsidRPr="0005231B">
        <w:rPr>
          <w:rFonts w:ascii="宋体" w:hAnsi="宋体" w:hint="eastAsia"/>
          <w:sz w:val="24"/>
          <w:szCs w:val="24"/>
        </w:rPr>
        <w:t>报价单位（盖章）：                                法人签字：</w:t>
      </w:r>
    </w:p>
    <w:p w14:paraId="32F1F0DE" w14:textId="08A32CAE" w:rsidR="00380ADE" w:rsidRPr="0005231B" w:rsidRDefault="00000000" w:rsidP="0005231B">
      <w:pPr>
        <w:spacing w:line="460" w:lineRule="exact"/>
        <w:ind w:firstLineChars="100" w:firstLine="240"/>
        <w:rPr>
          <w:rFonts w:ascii="宋体" w:hAnsi="宋体"/>
          <w:sz w:val="24"/>
          <w:szCs w:val="24"/>
        </w:rPr>
      </w:pPr>
      <w:r w:rsidRPr="0005231B">
        <w:rPr>
          <w:rFonts w:ascii="宋体" w:hAnsi="宋体" w:hint="eastAsia"/>
          <w:sz w:val="24"/>
          <w:szCs w:val="24"/>
        </w:rPr>
        <w:t>授权代表签字：                                   授权代表电话：</w:t>
      </w:r>
      <w:r w:rsidR="0005231B">
        <w:rPr>
          <w:rFonts w:ascii="宋体" w:hAnsi="宋体" w:hint="eastAsia"/>
          <w:sz w:val="24"/>
          <w:szCs w:val="24"/>
        </w:rPr>
        <w:t xml:space="preserve">                                      </w:t>
      </w:r>
      <w:r w:rsidR="0005231B" w:rsidRPr="0005231B">
        <w:rPr>
          <w:rFonts w:ascii="宋体" w:hAnsi="宋体" w:hint="eastAsia"/>
          <w:sz w:val="24"/>
          <w:szCs w:val="24"/>
        </w:rPr>
        <w:t>日</w:t>
      </w:r>
      <w:r w:rsidR="0005231B">
        <w:rPr>
          <w:rFonts w:ascii="宋体" w:hAnsi="宋体" w:hint="eastAsia"/>
          <w:sz w:val="24"/>
          <w:szCs w:val="24"/>
        </w:rPr>
        <w:t xml:space="preserve"> </w:t>
      </w:r>
      <w:r w:rsidR="0005231B" w:rsidRPr="0005231B">
        <w:rPr>
          <w:rFonts w:ascii="宋体" w:hAnsi="宋体" w:hint="eastAsia"/>
          <w:sz w:val="24"/>
          <w:szCs w:val="24"/>
        </w:rPr>
        <w:t>期：</w:t>
      </w:r>
    </w:p>
    <w:sectPr w:rsidR="00380ADE" w:rsidRPr="0005231B">
      <w:pgSz w:w="16838" w:h="11906" w:orient="landscape"/>
      <w:pgMar w:top="567" w:right="567" w:bottom="454" w:left="56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3CF6" w14:textId="77777777" w:rsidR="00945AC6" w:rsidRDefault="00945AC6" w:rsidP="005E101B">
      <w:r>
        <w:separator/>
      </w:r>
    </w:p>
  </w:endnote>
  <w:endnote w:type="continuationSeparator" w:id="0">
    <w:p w14:paraId="270C676F" w14:textId="77777777" w:rsidR="00945AC6" w:rsidRDefault="00945AC6" w:rsidP="005E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EDD6" w14:textId="77777777" w:rsidR="00945AC6" w:rsidRDefault="00945AC6" w:rsidP="005E101B">
      <w:r>
        <w:separator/>
      </w:r>
    </w:p>
  </w:footnote>
  <w:footnote w:type="continuationSeparator" w:id="0">
    <w:p w14:paraId="04412E09" w14:textId="77777777" w:rsidR="00945AC6" w:rsidRDefault="00945AC6" w:rsidP="005E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84863"/>
    <w:multiLevelType w:val="multilevel"/>
    <w:tmpl w:val="659848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5300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Y5N2Q1YjAyZDg0OTFjNmU5MmRjZThmM2E1ODI0OTIifQ=="/>
    <w:docVar w:name="KSO_WPS_MARK_KEY" w:val="ae019433-f2c3-4636-b1de-76b43c048586"/>
  </w:docVars>
  <w:rsids>
    <w:rsidRoot w:val="00586B85"/>
    <w:rsid w:val="0000179C"/>
    <w:rsid w:val="000107EF"/>
    <w:rsid w:val="0005231B"/>
    <w:rsid w:val="00055C77"/>
    <w:rsid w:val="000925F3"/>
    <w:rsid w:val="000C49C7"/>
    <w:rsid w:val="000E0376"/>
    <w:rsid w:val="000F2EC1"/>
    <w:rsid w:val="0017222E"/>
    <w:rsid w:val="001A6EDD"/>
    <w:rsid w:val="001D68FB"/>
    <w:rsid w:val="001E1846"/>
    <w:rsid w:val="00276A76"/>
    <w:rsid w:val="002848BC"/>
    <w:rsid w:val="002A6307"/>
    <w:rsid w:val="002A78F6"/>
    <w:rsid w:val="002D5BF6"/>
    <w:rsid w:val="00353DF4"/>
    <w:rsid w:val="00380ADE"/>
    <w:rsid w:val="003853A3"/>
    <w:rsid w:val="003E3D7F"/>
    <w:rsid w:val="003E5D9D"/>
    <w:rsid w:val="004367AA"/>
    <w:rsid w:val="00472A63"/>
    <w:rsid w:val="00485AF8"/>
    <w:rsid w:val="004A5ED7"/>
    <w:rsid w:val="004A74F8"/>
    <w:rsid w:val="004B12A7"/>
    <w:rsid w:val="004C5564"/>
    <w:rsid w:val="00536AFE"/>
    <w:rsid w:val="005559CC"/>
    <w:rsid w:val="00560A75"/>
    <w:rsid w:val="00580111"/>
    <w:rsid w:val="00584AE6"/>
    <w:rsid w:val="00586B85"/>
    <w:rsid w:val="005E101B"/>
    <w:rsid w:val="005F537A"/>
    <w:rsid w:val="00674DB7"/>
    <w:rsid w:val="00695DC9"/>
    <w:rsid w:val="006C4188"/>
    <w:rsid w:val="00712ABA"/>
    <w:rsid w:val="00750214"/>
    <w:rsid w:val="007A483A"/>
    <w:rsid w:val="00817075"/>
    <w:rsid w:val="00842306"/>
    <w:rsid w:val="008C233C"/>
    <w:rsid w:val="00940E3F"/>
    <w:rsid w:val="00945AC6"/>
    <w:rsid w:val="00952473"/>
    <w:rsid w:val="00954B6F"/>
    <w:rsid w:val="009A03B0"/>
    <w:rsid w:val="009A506B"/>
    <w:rsid w:val="009A65BD"/>
    <w:rsid w:val="009B13D3"/>
    <w:rsid w:val="00A10E92"/>
    <w:rsid w:val="00A14FA0"/>
    <w:rsid w:val="00A33E0A"/>
    <w:rsid w:val="00A35FC0"/>
    <w:rsid w:val="00A418F7"/>
    <w:rsid w:val="00A52AC3"/>
    <w:rsid w:val="00A609EE"/>
    <w:rsid w:val="00AA711D"/>
    <w:rsid w:val="00AC4391"/>
    <w:rsid w:val="00AF2D52"/>
    <w:rsid w:val="00B6076C"/>
    <w:rsid w:val="00B76348"/>
    <w:rsid w:val="00BB495E"/>
    <w:rsid w:val="00BE5587"/>
    <w:rsid w:val="00CD4FF0"/>
    <w:rsid w:val="00D162B6"/>
    <w:rsid w:val="00D74F26"/>
    <w:rsid w:val="00E07DD6"/>
    <w:rsid w:val="00E37473"/>
    <w:rsid w:val="00F72648"/>
    <w:rsid w:val="00F964B2"/>
    <w:rsid w:val="00FC2BAF"/>
    <w:rsid w:val="00FC7219"/>
    <w:rsid w:val="07E7236F"/>
    <w:rsid w:val="0EA11F7C"/>
    <w:rsid w:val="1DBE6E73"/>
    <w:rsid w:val="247E1748"/>
    <w:rsid w:val="3F0C673A"/>
    <w:rsid w:val="4ADA45E0"/>
    <w:rsid w:val="50FF6F87"/>
    <w:rsid w:val="58C57906"/>
    <w:rsid w:val="5A1B71DE"/>
    <w:rsid w:val="5AC76368"/>
    <w:rsid w:val="659855F7"/>
    <w:rsid w:val="700D300A"/>
    <w:rsid w:val="72C264E5"/>
    <w:rsid w:val="73DC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39CC"/>
  <w15:docId w15:val="{D60325FF-EDD4-4F8D-906C-2E35DE93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8672-AE61-4A3A-AABA-B8B320D4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350</Words>
  <Characters>1999</Characters>
  <Application>Microsoft Office Word</Application>
  <DocSecurity>0</DocSecurity>
  <Lines>16</Lines>
  <Paragraphs>4</Paragraphs>
  <ScaleCrop>false</ScaleCrop>
  <Company>china</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KMYH</cp:lastModifiedBy>
  <cp:revision>35</cp:revision>
  <cp:lastPrinted>2024-04-25T06:59:00Z</cp:lastPrinted>
  <dcterms:created xsi:type="dcterms:W3CDTF">2022-11-24T02:22:00Z</dcterms:created>
  <dcterms:modified xsi:type="dcterms:W3CDTF">2024-04-25T07:07:00Z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4337972A14EE4F6DAB3F9DE998960B1F_13</vt:lpwstr>
  </property>
</Properties>
</file>